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BC9" w:rsidRPr="00300BC9" w:rsidRDefault="00300BC9" w:rsidP="00300BC9">
      <w:pPr>
        <w:keepNext/>
        <w:overflowPunct w:val="0"/>
        <w:jc w:val="center"/>
        <w:outlineLvl w:val="0"/>
        <w:rPr>
          <w:bCs/>
          <w:color w:val="000000"/>
          <w:kern w:val="32"/>
          <w:sz w:val="32"/>
          <w:szCs w:val="32"/>
          <w:lang w:val="ru-RU"/>
        </w:rPr>
      </w:pPr>
      <w:r w:rsidRPr="00300BC9">
        <w:rPr>
          <w:noProof/>
          <w:color w:val="000000"/>
          <w:kern w:val="32"/>
          <w:sz w:val="32"/>
          <w:szCs w:val="32"/>
          <w:lang w:eastAsia="uk-UA"/>
        </w:rPr>
        <w:drawing>
          <wp:inline distT="0" distB="0" distL="0" distR="0">
            <wp:extent cx="514350" cy="638175"/>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300BC9" w:rsidRPr="00300BC9" w:rsidRDefault="00300BC9" w:rsidP="00300BC9">
      <w:pPr>
        <w:overflowPunct w:val="0"/>
        <w:jc w:val="center"/>
        <w:rPr>
          <w:b/>
          <w:color w:val="000000"/>
          <w:sz w:val="28"/>
          <w:szCs w:val="28"/>
          <w:lang w:val="hr-HR"/>
        </w:rPr>
      </w:pPr>
      <w:r w:rsidRPr="00300BC9">
        <w:rPr>
          <w:b/>
          <w:color w:val="000000"/>
          <w:sz w:val="32"/>
          <w:szCs w:val="32"/>
          <w:lang w:val="hr-HR"/>
        </w:rPr>
        <w:t xml:space="preserve">ОБУХІВСЬКА МІСЬКА РАДА </w:t>
      </w:r>
    </w:p>
    <w:p w:rsidR="00300BC9" w:rsidRPr="00300BC9" w:rsidRDefault="00300BC9" w:rsidP="00300BC9">
      <w:pPr>
        <w:overflowPunct w:val="0"/>
        <w:jc w:val="center"/>
        <w:rPr>
          <w:b/>
          <w:color w:val="000000"/>
          <w:sz w:val="32"/>
          <w:szCs w:val="32"/>
          <w:lang w:val="ru-RU" w:eastAsia="uk-UA" w:bidi="uk-UA"/>
        </w:rPr>
      </w:pPr>
      <w:r w:rsidRPr="00300BC9">
        <w:rPr>
          <w:b/>
          <w:color w:val="000000"/>
          <w:sz w:val="32"/>
          <w:szCs w:val="32"/>
          <w:lang w:val="ru-RU" w:eastAsia="uk-UA" w:bidi="uk-UA"/>
        </w:rPr>
        <w:t xml:space="preserve"> КИЇВСЬКОЇ ОБЛАСТІ</w:t>
      </w:r>
    </w:p>
    <w:p w:rsidR="00300BC9" w:rsidRPr="00300BC9" w:rsidRDefault="00300BC9" w:rsidP="00300BC9">
      <w:pPr>
        <w:keepNext/>
        <w:pBdr>
          <w:bottom w:val="single" w:sz="12" w:space="1" w:color="auto"/>
        </w:pBdr>
        <w:overflowPunct w:val="0"/>
        <w:ind w:left="5812" w:hanging="5760"/>
        <w:jc w:val="center"/>
        <w:outlineLvl w:val="1"/>
        <w:rPr>
          <w:b/>
          <w:color w:val="000000"/>
          <w:sz w:val="4"/>
          <w:szCs w:val="28"/>
          <w:lang w:val="ru-RU"/>
        </w:rPr>
      </w:pPr>
    </w:p>
    <w:p w:rsidR="00300BC9" w:rsidRPr="00300BC9" w:rsidRDefault="005B5201" w:rsidP="00300BC9">
      <w:pPr>
        <w:overflowPunct w:val="0"/>
        <w:jc w:val="center"/>
        <w:rPr>
          <w:b/>
          <w:color w:val="000000"/>
          <w:lang w:val="ru-RU"/>
        </w:rPr>
      </w:pPr>
      <w:r>
        <w:rPr>
          <w:b/>
          <w:bCs/>
          <w:color w:val="000000"/>
        </w:rPr>
        <w:t>ДЕВ</w:t>
      </w:r>
      <w:r w:rsidR="00593ED8">
        <w:rPr>
          <w:b/>
          <w:bCs/>
          <w:color w:val="000000"/>
        </w:rPr>
        <w:t>*</w:t>
      </w:r>
      <w:bookmarkStart w:id="0" w:name="_GoBack"/>
      <w:bookmarkEnd w:id="0"/>
      <w:r>
        <w:rPr>
          <w:b/>
          <w:bCs/>
          <w:color w:val="000000"/>
        </w:rPr>
        <w:t xml:space="preserve">ЯНОСТО ДРУГА СЕСІЯ </w:t>
      </w:r>
      <w:r w:rsidR="00300BC9" w:rsidRPr="00300BC9">
        <w:rPr>
          <w:b/>
          <w:bCs/>
          <w:color w:val="000000"/>
          <w:lang w:val="ru-RU"/>
        </w:rPr>
        <w:t>ВОСЬ</w:t>
      </w:r>
      <w:r w:rsidR="00300BC9" w:rsidRPr="00300BC9">
        <w:rPr>
          <w:b/>
          <w:color w:val="000000"/>
          <w:lang w:val="ru-RU"/>
        </w:rPr>
        <w:t>МОГО СКЛИКАННЯ</w:t>
      </w:r>
    </w:p>
    <w:p w:rsidR="00300BC9" w:rsidRPr="00300BC9" w:rsidRDefault="00300BC9" w:rsidP="00300BC9">
      <w:pPr>
        <w:keepNext/>
        <w:overflowPunct w:val="0"/>
        <w:spacing w:before="240" w:after="60"/>
        <w:jc w:val="center"/>
        <w:outlineLvl w:val="0"/>
        <w:rPr>
          <w:b/>
          <w:bCs/>
          <w:color w:val="000000"/>
          <w:kern w:val="32"/>
          <w:sz w:val="32"/>
          <w:szCs w:val="32"/>
          <w:lang w:val="ru-RU"/>
        </w:rPr>
      </w:pPr>
      <w:proofErr w:type="gramStart"/>
      <w:r w:rsidRPr="00300BC9">
        <w:rPr>
          <w:b/>
          <w:bCs/>
          <w:color w:val="000000"/>
          <w:kern w:val="32"/>
          <w:sz w:val="32"/>
          <w:szCs w:val="32"/>
          <w:lang w:val="ru-RU"/>
        </w:rPr>
        <w:t>Р  І</w:t>
      </w:r>
      <w:proofErr w:type="gramEnd"/>
      <w:r w:rsidRPr="00300BC9">
        <w:rPr>
          <w:b/>
          <w:bCs/>
          <w:color w:val="000000"/>
          <w:kern w:val="32"/>
          <w:sz w:val="32"/>
          <w:szCs w:val="32"/>
          <w:lang w:val="ru-RU"/>
        </w:rPr>
        <w:t xml:space="preserve">  Ш  Е  Н  </w:t>
      </w:r>
      <w:proofErr w:type="spellStart"/>
      <w:r w:rsidRPr="00300BC9">
        <w:rPr>
          <w:b/>
          <w:bCs/>
          <w:color w:val="000000"/>
          <w:kern w:val="32"/>
          <w:sz w:val="32"/>
          <w:szCs w:val="32"/>
          <w:lang w:val="ru-RU"/>
        </w:rPr>
        <w:t>Н</w:t>
      </w:r>
      <w:proofErr w:type="spellEnd"/>
      <w:r w:rsidRPr="00300BC9">
        <w:rPr>
          <w:b/>
          <w:bCs/>
          <w:color w:val="000000"/>
          <w:kern w:val="32"/>
          <w:sz w:val="32"/>
          <w:szCs w:val="32"/>
          <w:lang w:val="ru-RU"/>
        </w:rPr>
        <w:t xml:space="preserve">  Я</w:t>
      </w:r>
    </w:p>
    <w:p w:rsidR="00300BC9" w:rsidRPr="00300BC9" w:rsidRDefault="00300BC9" w:rsidP="00300BC9">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outlineLvl w:val="0"/>
        <w:rPr>
          <w:b/>
          <w:bCs/>
          <w:color w:val="000000"/>
          <w:kern w:val="32"/>
          <w:sz w:val="28"/>
          <w:lang w:val="ru-RU"/>
        </w:rPr>
      </w:pPr>
      <w:r w:rsidRPr="00300BC9">
        <w:rPr>
          <w:b/>
          <w:bCs/>
          <w:color w:val="000000"/>
          <w:kern w:val="32"/>
          <w:sz w:val="28"/>
          <w:lang w:val="ru-RU"/>
        </w:rPr>
        <w:t xml:space="preserve"> </w:t>
      </w:r>
      <w:r w:rsidRPr="00300BC9">
        <w:rPr>
          <w:b/>
          <w:bCs/>
          <w:color w:val="000000"/>
          <w:kern w:val="32"/>
          <w:sz w:val="28"/>
        </w:rPr>
        <w:t>лютого</w:t>
      </w:r>
      <w:r w:rsidRPr="00300BC9">
        <w:rPr>
          <w:b/>
          <w:bCs/>
          <w:color w:val="000000"/>
          <w:kern w:val="32"/>
          <w:sz w:val="28"/>
          <w:lang w:val="ru-RU"/>
        </w:rPr>
        <w:t xml:space="preserve"> 202</w:t>
      </w:r>
      <w:r w:rsidR="005B5201">
        <w:rPr>
          <w:b/>
          <w:bCs/>
          <w:color w:val="000000"/>
          <w:kern w:val="32"/>
          <w:sz w:val="28"/>
        </w:rPr>
        <w:t>6</w:t>
      </w:r>
      <w:r w:rsidRPr="00300BC9">
        <w:rPr>
          <w:b/>
          <w:bCs/>
          <w:color w:val="000000"/>
          <w:kern w:val="32"/>
          <w:sz w:val="28"/>
          <w:lang w:val="ru-RU"/>
        </w:rPr>
        <w:t xml:space="preserve"> року </w:t>
      </w:r>
      <w:r w:rsidRPr="00300BC9">
        <w:rPr>
          <w:b/>
          <w:bCs/>
          <w:color w:val="000000"/>
          <w:kern w:val="32"/>
          <w:sz w:val="28"/>
          <w:lang w:val="ru-RU"/>
        </w:rPr>
        <w:tab/>
      </w:r>
      <w:r w:rsidRPr="00300BC9">
        <w:rPr>
          <w:b/>
          <w:bCs/>
          <w:color w:val="000000"/>
          <w:kern w:val="32"/>
          <w:sz w:val="28"/>
          <w:lang w:val="ru-RU"/>
        </w:rPr>
        <w:tab/>
      </w:r>
      <w:r w:rsidRPr="00300BC9">
        <w:rPr>
          <w:b/>
          <w:bCs/>
          <w:color w:val="000000"/>
          <w:kern w:val="32"/>
          <w:sz w:val="28"/>
          <w:lang w:val="ru-RU"/>
        </w:rPr>
        <w:tab/>
      </w:r>
      <w:r w:rsidRPr="00300BC9">
        <w:rPr>
          <w:b/>
          <w:bCs/>
          <w:color w:val="000000"/>
          <w:kern w:val="32"/>
          <w:sz w:val="28"/>
          <w:lang w:val="ru-RU"/>
        </w:rPr>
        <w:tab/>
      </w:r>
      <w:r w:rsidRPr="00300BC9">
        <w:rPr>
          <w:b/>
          <w:bCs/>
          <w:color w:val="000000"/>
          <w:kern w:val="32"/>
          <w:sz w:val="28"/>
        </w:rPr>
        <w:t xml:space="preserve">          </w:t>
      </w:r>
      <w:r w:rsidRPr="00300BC9">
        <w:rPr>
          <w:b/>
          <w:bCs/>
          <w:color w:val="000000"/>
          <w:kern w:val="32"/>
          <w:sz w:val="28"/>
          <w:lang w:val="hr-HR"/>
        </w:rPr>
        <w:t xml:space="preserve"> </w:t>
      </w:r>
      <w:r w:rsidRPr="00300BC9">
        <w:rPr>
          <w:b/>
          <w:bCs/>
          <w:color w:val="000000"/>
          <w:kern w:val="32"/>
          <w:sz w:val="28"/>
        </w:rPr>
        <w:t xml:space="preserve">                   </w:t>
      </w:r>
      <w:r w:rsidRPr="00300BC9">
        <w:rPr>
          <w:b/>
          <w:bCs/>
          <w:color w:val="000000"/>
          <w:kern w:val="32"/>
          <w:sz w:val="28"/>
          <w:lang w:val="ru-RU"/>
        </w:rPr>
        <w:t xml:space="preserve">     </w:t>
      </w:r>
      <w:r w:rsidRPr="00300BC9">
        <w:rPr>
          <w:b/>
          <w:bCs/>
          <w:color w:val="000000"/>
          <w:kern w:val="32"/>
          <w:sz w:val="28"/>
        </w:rPr>
        <w:t xml:space="preserve">   </w:t>
      </w:r>
      <w:r w:rsidRPr="00300BC9">
        <w:rPr>
          <w:b/>
          <w:bCs/>
          <w:color w:val="000000"/>
          <w:kern w:val="32"/>
          <w:sz w:val="28"/>
          <w:lang w:val="ru-RU"/>
        </w:rPr>
        <w:t xml:space="preserve">№ </w:t>
      </w:r>
      <w:r w:rsidR="005B5201">
        <w:rPr>
          <w:b/>
          <w:bCs/>
          <w:color w:val="000000"/>
          <w:kern w:val="32"/>
          <w:sz w:val="28"/>
        </w:rPr>
        <w:t xml:space="preserve">      -92</w:t>
      </w:r>
      <w:r w:rsidRPr="00300BC9">
        <w:rPr>
          <w:b/>
          <w:bCs/>
          <w:color w:val="000000"/>
          <w:kern w:val="32"/>
          <w:sz w:val="28"/>
          <w:lang w:val="ru-RU"/>
        </w:rPr>
        <w:t>–</w:t>
      </w:r>
      <w:r w:rsidRPr="00300BC9">
        <w:rPr>
          <w:b/>
          <w:bCs/>
          <w:color w:val="000000"/>
          <w:kern w:val="32"/>
          <w:sz w:val="28"/>
          <w:lang w:val="en-US"/>
        </w:rPr>
        <w:t>V</w:t>
      </w:r>
      <w:r w:rsidRPr="00300BC9">
        <w:rPr>
          <w:b/>
          <w:bCs/>
          <w:color w:val="000000"/>
          <w:kern w:val="32"/>
          <w:sz w:val="28"/>
          <w:lang w:val="ru-RU"/>
        </w:rPr>
        <w:t>ІІІ</w:t>
      </w:r>
    </w:p>
    <w:p w:rsidR="005B3959" w:rsidRPr="00300BC9" w:rsidRDefault="005B3959" w:rsidP="005B3959">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utlineLvl w:val="0"/>
        <w:rPr>
          <w:rFonts w:ascii="Calibri" w:hAnsi="Calibri"/>
          <w:b/>
          <w:bCs/>
          <w:kern w:val="32"/>
          <w:szCs w:val="20"/>
          <w:lang w:val="ru-RU"/>
        </w:rPr>
      </w:pPr>
    </w:p>
    <w:p w:rsidR="00163C9A" w:rsidRDefault="00DE5E94" w:rsidP="00DE5E94">
      <w:pPr>
        <w:jc w:val="both"/>
        <w:rPr>
          <w:b/>
          <w:bCs/>
          <w:sz w:val="28"/>
          <w:szCs w:val="28"/>
          <w:lang w:eastAsia="uk-UA"/>
        </w:rPr>
      </w:pPr>
      <w:r w:rsidRPr="00DE5E94">
        <w:rPr>
          <w:b/>
          <w:sz w:val="28"/>
          <w:szCs w:val="28"/>
        </w:rPr>
        <w:t xml:space="preserve">Про виконання </w:t>
      </w:r>
      <w:r w:rsidRPr="00DE5E94">
        <w:rPr>
          <w:b/>
          <w:bCs/>
          <w:sz w:val="28"/>
          <w:szCs w:val="28"/>
          <w:lang w:eastAsia="uk-UA"/>
        </w:rPr>
        <w:t xml:space="preserve">Програми місцевих </w:t>
      </w:r>
    </w:p>
    <w:p w:rsidR="00163C9A" w:rsidRDefault="00052889" w:rsidP="00DE5E94">
      <w:pPr>
        <w:jc w:val="both"/>
        <w:rPr>
          <w:b/>
          <w:bCs/>
          <w:sz w:val="28"/>
          <w:szCs w:val="28"/>
          <w:lang w:eastAsia="uk-UA"/>
        </w:rPr>
      </w:pPr>
      <w:r>
        <w:rPr>
          <w:b/>
          <w:bCs/>
          <w:sz w:val="28"/>
          <w:szCs w:val="28"/>
          <w:lang w:eastAsia="uk-UA"/>
        </w:rPr>
        <w:t>с</w:t>
      </w:r>
      <w:r w:rsidR="00DE5E94" w:rsidRPr="00DE5E94">
        <w:rPr>
          <w:b/>
          <w:bCs/>
          <w:sz w:val="28"/>
          <w:szCs w:val="28"/>
          <w:lang w:eastAsia="uk-UA"/>
        </w:rPr>
        <w:t xml:space="preserve">тимулів для працівників комунальних некомерційних </w:t>
      </w:r>
    </w:p>
    <w:p w:rsidR="00163C9A" w:rsidRDefault="00DE5E94" w:rsidP="00DE5E94">
      <w:pPr>
        <w:jc w:val="both"/>
        <w:rPr>
          <w:b/>
          <w:sz w:val="28"/>
          <w:szCs w:val="28"/>
          <w:lang w:eastAsia="uk-UA"/>
        </w:rPr>
      </w:pPr>
      <w:r w:rsidRPr="00DE5E94">
        <w:rPr>
          <w:b/>
          <w:bCs/>
          <w:sz w:val="28"/>
          <w:szCs w:val="28"/>
          <w:lang w:eastAsia="uk-UA"/>
        </w:rPr>
        <w:t xml:space="preserve">підприємств </w:t>
      </w:r>
      <w:r w:rsidRPr="00DE5E94">
        <w:rPr>
          <w:b/>
          <w:sz w:val="28"/>
          <w:szCs w:val="28"/>
          <w:lang w:eastAsia="uk-UA"/>
        </w:rPr>
        <w:t xml:space="preserve">Обухівської міської ради у галузі охорони </w:t>
      </w:r>
    </w:p>
    <w:p w:rsidR="005B3959" w:rsidRPr="00DE5E94" w:rsidRDefault="00DE5E94" w:rsidP="00DE5E94">
      <w:pPr>
        <w:jc w:val="both"/>
        <w:rPr>
          <w:b/>
          <w:sz w:val="28"/>
          <w:szCs w:val="28"/>
          <w:lang w:eastAsia="uk-UA"/>
        </w:rPr>
      </w:pPr>
      <w:r w:rsidRPr="00DE5E94">
        <w:rPr>
          <w:b/>
          <w:sz w:val="28"/>
          <w:szCs w:val="28"/>
          <w:lang w:eastAsia="uk-UA"/>
        </w:rPr>
        <w:t>зд</w:t>
      </w:r>
      <w:r w:rsidR="005B5201">
        <w:rPr>
          <w:b/>
          <w:sz w:val="28"/>
          <w:szCs w:val="28"/>
          <w:lang w:eastAsia="uk-UA"/>
        </w:rPr>
        <w:t>оров’я на 2023-2025 роки за 2025</w:t>
      </w:r>
      <w:r w:rsidRPr="00DE5E94">
        <w:rPr>
          <w:b/>
          <w:sz w:val="28"/>
          <w:szCs w:val="28"/>
          <w:lang w:eastAsia="uk-UA"/>
        </w:rPr>
        <w:t xml:space="preserve"> рік</w:t>
      </w:r>
    </w:p>
    <w:p w:rsidR="00DE5E94" w:rsidRPr="002703CD" w:rsidRDefault="00DE5E94" w:rsidP="00DE5E94">
      <w:pPr>
        <w:jc w:val="both"/>
        <w:rPr>
          <w:bCs/>
        </w:rPr>
      </w:pPr>
    </w:p>
    <w:p w:rsidR="005B3959" w:rsidRPr="00300BC9" w:rsidRDefault="00344C09" w:rsidP="00300BC9">
      <w:pPr>
        <w:ind w:firstLine="709"/>
        <w:jc w:val="both"/>
        <w:rPr>
          <w:bCs/>
          <w:sz w:val="28"/>
          <w:szCs w:val="28"/>
        </w:rPr>
      </w:pPr>
      <w:r w:rsidRPr="00DA1F72">
        <w:rPr>
          <w:bCs/>
          <w:sz w:val="28"/>
          <w:szCs w:val="28"/>
        </w:rPr>
        <w:t>Розглянувши звіт</w:t>
      </w:r>
      <w:r w:rsidR="00A64EA8" w:rsidRPr="00DA1F72">
        <w:rPr>
          <w:bCs/>
          <w:sz w:val="28"/>
          <w:szCs w:val="28"/>
        </w:rPr>
        <w:t>и</w:t>
      </w:r>
      <w:r w:rsidR="005B5201">
        <w:rPr>
          <w:bCs/>
          <w:sz w:val="28"/>
          <w:szCs w:val="28"/>
        </w:rPr>
        <w:t xml:space="preserve"> про </w:t>
      </w:r>
      <w:r w:rsidRPr="00DA1F72">
        <w:rPr>
          <w:bCs/>
          <w:sz w:val="28"/>
          <w:szCs w:val="28"/>
        </w:rPr>
        <w:t xml:space="preserve">виконання </w:t>
      </w:r>
      <w:r w:rsidR="00DE5E94" w:rsidRPr="00DE5E94">
        <w:rPr>
          <w:bCs/>
          <w:sz w:val="28"/>
          <w:szCs w:val="28"/>
          <w:lang w:eastAsia="uk-UA"/>
        </w:rPr>
        <w:t xml:space="preserve">Програми місцевих стимулів для працівників комунальних некомерційних підприємств </w:t>
      </w:r>
      <w:r w:rsidR="00DE5E94" w:rsidRPr="00DE5E94">
        <w:rPr>
          <w:sz w:val="28"/>
          <w:szCs w:val="28"/>
          <w:lang w:eastAsia="uk-UA"/>
        </w:rPr>
        <w:t>Обухівської міської ради у галузі охорони зд</w:t>
      </w:r>
      <w:r w:rsidR="005B5201">
        <w:rPr>
          <w:sz w:val="28"/>
          <w:szCs w:val="28"/>
          <w:lang w:eastAsia="uk-UA"/>
        </w:rPr>
        <w:t>оров’я на 2023-2025 роки за 2025</w:t>
      </w:r>
      <w:r w:rsidR="00DE5E94" w:rsidRPr="00DE5E94">
        <w:rPr>
          <w:sz w:val="28"/>
          <w:szCs w:val="28"/>
          <w:lang w:eastAsia="uk-UA"/>
        </w:rPr>
        <w:t xml:space="preserve"> рік</w:t>
      </w:r>
      <w:r w:rsidRPr="00DE5E94">
        <w:rPr>
          <w:bCs/>
          <w:sz w:val="28"/>
          <w:szCs w:val="28"/>
        </w:rPr>
        <w:t>,</w:t>
      </w:r>
      <w:r w:rsidRPr="00DA1F72">
        <w:rPr>
          <w:bCs/>
          <w:sz w:val="28"/>
          <w:szCs w:val="28"/>
        </w:rPr>
        <w:t xml:space="preserve"> затвердженої рішенням Обухівської міської ради від </w:t>
      </w:r>
      <w:r w:rsidR="00DE5E94">
        <w:rPr>
          <w:bCs/>
          <w:sz w:val="28"/>
          <w:szCs w:val="28"/>
        </w:rPr>
        <w:t>25.05.2023</w:t>
      </w:r>
      <w:r w:rsidRPr="00DA1F72">
        <w:rPr>
          <w:bCs/>
          <w:sz w:val="28"/>
          <w:szCs w:val="28"/>
        </w:rPr>
        <w:t xml:space="preserve"> №</w:t>
      </w:r>
      <w:r w:rsidR="00F1502A" w:rsidRPr="00F1502A">
        <w:rPr>
          <w:bCs/>
          <w:sz w:val="28"/>
          <w:szCs w:val="28"/>
        </w:rPr>
        <w:t xml:space="preserve"> </w:t>
      </w:r>
      <w:r w:rsidR="00DE5E94">
        <w:rPr>
          <w:bCs/>
          <w:sz w:val="28"/>
          <w:szCs w:val="28"/>
        </w:rPr>
        <w:t>843</w:t>
      </w:r>
      <w:r w:rsidRPr="00DA1F72">
        <w:rPr>
          <w:bCs/>
          <w:sz w:val="28"/>
          <w:szCs w:val="28"/>
        </w:rPr>
        <w:t>-</w:t>
      </w:r>
      <w:r w:rsidR="00DE5E94">
        <w:rPr>
          <w:bCs/>
          <w:sz w:val="28"/>
          <w:szCs w:val="28"/>
        </w:rPr>
        <w:t>41-VІІІ</w:t>
      </w:r>
      <w:r w:rsidR="00BC4256">
        <w:rPr>
          <w:bCs/>
          <w:sz w:val="28"/>
          <w:szCs w:val="28"/>
        </w:rPr>
        <w:t xml:space="preserve"> </w:t>
      </w:r>
      <w:r w:rsidR="00BC4256" w:rsidRPr="00BC4256">
        <w:rPr>
          <w:sz w:val="28"/>
          <w:szCs w:val="28"/>
        </w:rPr>
        <w:t>(з наступними змінами)</w:t>
      </w:r>
      <w:r w:rsidR="00DE5E94">
        <w:rPr>
          <w:bCs/>
          <w:sz w:val="28"/>
          <w:szCs w:val="28"/>
        </w:rPr>
        <w:t xml:space="preserve">, </w:t>
      </w:r>
      <w:r w:rsidRPr="00DA1F72">
        <w:rPr>
          <w:bCs/>
          <w:sz w:val="28"/>
          <w:szCs w:val="28"/>
        </w:rPr>
        <w:t xml:space="preserve">який був розглянутий та схвалений рішенням </w:t>
      </w:r>
      <w:r w:rsidR="00DE5E94">
        <w:rPr>
          <w:bCs/>
          <w:sz w:val="28"/>
          <w:szCs w:val="28"/>
        </w:rPr>
        <w:t>в</w:t>
      </w:r>
      <w:r w:rsidRPr="00DA1F72">
        <w:rPr>
          <w:bCs/>
          <w:sz w:val="28"/>
          <w:szCs w:val="28"/>
        </w:rPr>
        <w:t>иконавчого комітет</w:t>
      </w:r>
      <w:r w:rsidR="0096660E">
        <w:rPr>
          <w:bCs/>
          <w:sz w:val="28"/>
          <w:szCs w:val="28"/>
        </w:rPr>
        <w:t xml:space="preserve">у Обухівської </w:t>
      </w:r>
      <w:r w:rsidR="0096660E" w:rsidRPr="00300BC9">
        <w:rPr>
          <w:bCs/>
          <w:sz w:val="28"/>
          <w:szCs w:val="28"/>
        </w:rPr>
        <w:t>міської ради від</w:t>
      </w:r>
      <w:r w:rsidR="005B5201">
        <w:rPr>
          <w:bCs/>
          <w:sz w:val="28"/>
          <w:szCs w:val="28"/>
        </w:rPr>
        <w:t xml:space="preserve"> 17</w:t>
      </w:r>
      <w:r w:rsidR="00BE136A" w:rsidRPr="00300BC9">
        <w:rPr>
          <w:bCs/>
          <w:sz w:val="28"/>
          <w:szCs w:val="28"/>
        </w:rPr>
        <w:t xml:space="preserve"> </w:t>
      </w:r>
      <w:r w:rsidR="00A64EA8" w:rsidRPr="00300BC9">
        <w:rPr>
          <w:bCs/>
          <w:sz w:val="28"/>
          <w:szCs w:val="28"/>
        </w:rPr>
        <w:t>лютого</w:t>
      </w:r>
      <w:r w:rsidR="00A64EA8" w:rsidRPr="00DA1F72">
        <w:rPr>
          <w:bCs/>
          <w:sz w:val="28"/>
          <w:szCs w:val="28"/>
        </w:rPr>
        <w:t xml:space="preserve"> 202</w:t>
      </w:r>
      <w:r w:rsidR="005B5201">
        <w:rPr>
          <w:bCs/>
          <w:sz w:val="28"/>
          <w:szCs w:val="28"/>
        </w:rPr>
        <w:t>6</w:t>
      </w:r>
      <w:r w:rsidRPr="00DA1F72">
        <w:rPr>
          <w:bCs/>
          <w:sz w:val="28"/>
          <w:szCs w:val="28"/>
        </w:rPr>
        <w:t xml:space="preserve"> року </w:t>
      </w:r>
      <w:r w:rsidRPr="005340DD">
        <w:rPr>
          <w:bCs/>
          <w:sz w:val="28"/>
          <w:szCs w:val="28"/>
        </w:rPr>
        <w:t>№</w:t>
      </w:r>
      <w:r w:rsidR="0039378B" w:rsidRPr="005340DD">
        <w:rPr>
          <w:bCs/>
          <w:sz w:val="28"/>
          <w:szCs w:val="28"/>
        </w:rPr>
        <w:t xml:space="preserve"> </w:t>
      </w:r>
      <w:r w:rsidR="005B5201" w:rsidRPr="005340DD">
        <w:rPr>
          <w:bCs/>
          <w:sz w:val="28"/>
          <w:szCs w:val="28"/>
        </w:rPr>
        <w:t xml:space="preserve"> ____</w:t>
      </w:r>
      <w:r w:rsidR="002703CD" w:rsidRPr="005340DD">
        <w:rPr>
          <w:bCs/>
          <w:sz w:val="28"/>
          <w:szCs w:val="28"/>
        </w:rPr>
        <w:t>,</w:t>
      </w:r>
      <w:r w:rsidR="00AA2BCC">
        <w:rPr>
          <w:bCs/>
          <w:sz w:val="28"/>
          <w:szCs w:val="28"/>
        </w:rPr>
        <w:t xml:space="preserve"> у відповідності до статті</w:t>
      </w:r>
      <w:r w:rsidRPr="00DA1F72">
        <w:rPr>
          <w:bCs/>
          <w:sz w:val="28"/>
          <w:szCs w:val="28"/>
        </w:rPr>
        <w:t xml:space="preserve"> 26 Закону України «Про місцеве самоврядування в Україні», а також враховуючи рекомендації постійних комісій Обухівської міської ради Київської області з гуманітарних питань та з питань фінансів, бюджету планування, соціально-економічного розвитку, інвестицій та міжнародного співробітництва</w:t>
      </w:r>
      <w:r w:rsidR="00300BC9">
        <w:rPr>
          <w:bCs/>
          <w:sz w:val="28"/>
          <w:szCs w:val="28"/>
        </w:rPr>
        <w:t>,</w:t>
      </w:r>
    </w:p>
    <w:p w:rsidR="00DA1F72" w:rsidRDefault="00DA1F72" w:rsidP="00300BC9">
      <w:pPr>
        <w:ind w:firstLine="709"/>
        <w:jc w:val="both"/>
        <w:rPr>
          <w:b/>
          <w:szCs w:val="28"/>
        </w:rPr>
      </w:pPr>
    </w:p>
    <w:p w:rsidR="005B3959" w:rsidRPr="00300BC9" w:rsidRDefault="005B3959" w:rsidP="00300BC9">
      <w:pPr>
        <w:ind w:firstLine="709"/>
        <w:jc w:val="center"/>
        <w:rPr>
          <w:b/>
          <w:sz w:val="28"/>
          <w:szCs w:val="28"/>
        </w:rPr>
      </w:pPr>
      <w:r w:rsidRPr="00300BC9">
        <w:rPr>
          <w:b/>
          <w:sz w:val="28"/>
          <w:szCs w:val="28"/>
        </w:rPr>
        <w:t>ОБУХІВСЬКА МІСЬКА РАДА ВИРІШИЛА:</w:t>
      </w:r>
    </w:p>
    <w:p w:rsidR="005B3959" w:rsidRDefault="005B3959" w:rsidP="00300BC9">
      <w:pPr>
        <w:ind w:firstLine="709"/>
        <w:jc w:val="both"/>
        <w:rPr>
          <w:b/>
          <w:szCs w:val="28"/>
        </w:rPr>
      </w:pPr>
    </w:p>
    <w:p w:rsidR="00344C09" w:rsidRDefault="00344C09" w:rsidP="005B5201">
      <w:pPr>
        <w:pStyle w:val="a6"/>
        <w:numPr>
          <w:ilvl w:val="0"/>
          <w:numId w:val="11"/>
        </w:numPr>
        <w:tabs>
          <w:tab w:val="left" w:pos="426"/>
        </w:tabs>
        <w:ind w:left="0" w:firstLine="709"/>
        <w:jc w:val="both"/>
        <w:rPr>
          <w:b w:val="0"/>
          <w:szCs w:val="28"/>
          <w:lang w:val="uk-UA"/>
        </w:rPr>
      </w:pPr>
      <w:r w:rsidRPr="00A21867">
        <w:rPr>
          <w:b w:val="0"/>
          <w:szCs w:val="28"/>
          <w:lang w:val="uk-UA"/>
        </w:rPr>
        <w:t xml:space="preserve">Затвердити </w:t>
      </w:r>
      <w:r w:rsidRPr="00A21867">
        <w:rPr>
          <w:b w:val="0"/>
          <w:bCs/>
          <w:szCs w:val="28"/>
          <w:lang w:val="uk-UA"/>
        </w:rPr>
        <w:t>звіт</w:t>
      </w:r>
      <w:r w:rsidR="00AA2BCC">
        <w:rPr>
          <w:b w:val="0"/>
          <w:bCs/>
          <w:szCs w:val="28"/>
          <w:lang w:val="uk-UA"/>
        </w:rPr>
        <w:t>и</w:t>
      </w:r>
      <w:r w:rsidR="00304556">
        <w:rPr>
          <w:b w:val="0"/>
          <w:bCs/>
          <w:szCs w:val="28"/>
          <w:lang w:val="uk-UA"/>
        </w:rPr>
        <w:t xml:space="preserve"> </w:t>
      </w:r>
      <w:r w:rsidR="005B5201">
        <w:rPr>
          <w:b w:val="0"/>
          <w:bCs/>
          <w:szCs w:val="28"/>
          <w:lang w:val="uk-UA"/>
        </w:rPr>
        <w:t>про</w:t>
      </w:r>
      <w:r w:rsidRPr="00A21867">
        <w:rPr>
          <w:b w:val="0"/>
          <w:bCs/>
          <w:szCs w:val="28"/>
          <w:lang w:val="uk-UA"/>
        </w:rPr>
        <w:t xml:space="preserve"> </w:t>
      </w:r>
      <w:r w:rsidR="002F21AC" w:rsidRPr="002F21AC">
        <w:rPr>
          <w:b w:val="0"/>
          <w:bCs/>
          <w:szCs w:val="28"/>
          <w:lang w:val="uk-UA"/>
        </w:rPr>
        <w:t xml:space="preserve">виконання </w:t>
      </w:r>
      <w:r w:rsidR="002F21AC" w:rsidRPr="002F21AC">
        <w:rPr>
          <w:b w:val="0"/>
          <w:bCs/>
          <w:szCs w:val="28"/>
          <w:lang w:val="uk-UA" w:eastAsia="uk-UA"/>
        </w:rPr>
        <w:t xml:space="preserve">Програми місцевих стимулів для працівників комунальних некомерційних підприємств </w:t>
      </w:r>
      <w:r w:rsidR="002F21AC" w:rsidRPr="002F21AC">
        <w:rPr>
          <w:b w:val="0"/>
          <w:szCs w:val="28"/>
          <w:lang w:val="uk-UA" w:eastAsia="uk-UA"/>
        </w:rPr>
        <w:t>Обухівської міської ради у галузі охорони зд</w:t>
      </w:r>
      <w:r w:rsidR="0096660E">
        <w:rPr>
          <w:b w:val="0"/>
          <w:szCs w:val="28"/>
          <w:lang w:val="uk-UA" w:eastAsia="uk-UA"/>
        </w:rPr>
        <w:t>ор</w:t>
      </w:r>
      <w:r w:rsidR="005B5201">
        <w:rPr>
          <w:b w:val="0"/>
          <w:szCs w:val="28"/>
          <w:lang w:val="uk-UA" w:eastAsia="uk-UA"/>
        </w:rPr>
        <w:t>ов’я на 2023-2025 роки за 2025</w:t>
      </w:r>
      <w:r w:rsidR="002F21AC" w:rsidRPr="002F21AC">
        <w:rPr>
          <w:b w:val="0"/>
          <w:szCs w:val="28"/>
          <w:lang w:val="uk-UA" w:eastAsia="uk-UA"/>
        </w:rPr>
        <w:t xml:space="preserve"> рік</w:t>
      </w:r>
      <w:r w:rsidR="00304556" w:rsidRPr="00304556">
        <w:rPr>
          <w:b w:val="0"/>
          <w:bCs/>
          <w:szCs w:val="28"/>
          <w:lang w:val="uk-UA"/>
        </w:rPr>
        <w:t>,</w:t>
      </w:r>
      <w:r w:rsidR="00304556">
        <w:rPr>
          <w:b w:val="0"/>
          <w:szCs w:val="28"/>
          <w:lang w:val="uk-UA"/>
        </w:rPr>
        <w:t xml:space="preserve"> </w:t>
      </w:r>
      <w:r>
        <w:rPr>
          <w:b w:val="0"/>
          <w:szCs w:val="28"/>
          <w:lang w:val="uk-UA"/>
        </w:rPr>
        <w:t xml:space="preserve">згідно </w:t>
      </w:r>
      <w:r w:rsidR="000030E8">
        <w:rPr>
          <w:b w:val="0"/>
          <w:szCs w:val="28"/>
          <w:lang w:val="uk-UA"/>
        </w:rPr>
        <w:t xml:space="preserve">з </w:t>
      </w:r>
      <w:r w:rsidR="005B5201">
        <w:rPr>
          <w:b w:val="0"/>
          <w:szCs w:val="28"/>
          <w:lang w:val="uk-UA"/>
        </w:rPr>
        <w:t>додатками 1,2</w:t>
      </w:r>
      <w:r w:rsidR="00AA2BCC">
        <w:rPr>
          <w:b w:val="0"/>
          <w:szCs w:val="28"/>
          <w:lang w:val="uk-UA"/>
        </w:rPr>
        <w:t xml:space="preserve"> до цього рішення</w:t>
      </w:r>
      <w:r w:rsidR="00BB59B7">
        <w:rPr>
          <w:b w:val="0"/>
          <w:szCs w:val="28"/>
          <w:lang w:val="uk-UA"/>
        </w:rPr>
        <w:t>, що додаються.</w:t>
      </w:r>
    </w:p>
    <w:p w:rsidR="005B5201" w:rsidRPr="005B5201" w:rsidRDefault="005B5201" w:rsidP="005B5201">
      <w:pPr>
        <w:pStyle w:val="a4"/>
        <w:ind w:left="0" w:firstLine="426"/>
        <w:jc w:val="both"/>
      </w:pPr>
      <w:r>
        <w:rPr>
          <w:rFonts w:eastAsia="Calibri"/>
          <w:bCs/>
          <w:szCs w:val="28"/>
          <w:lang w:val="uk-UA"/>
        </w:rPr>
        <w:t xml:space="preserve">    </w:t>
      </w:r>
      <w:r w:rsidRPr="005B5201">
        <w:rPr>
          <w:rFonts w:eastAsia="Calibri"/>
          <w:bCs/>
          <w:szCs w:val="28"/>
        </w:rPr>
        <w:t>2.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w:t>
      </w:r>
      <w:r w:rsidR="000E7491">
        <w:rPr>
          <w:szCs w:val="28"/>
        </w:rPr>
        <w:t xml:space="preserve"> та постійн</w:t>
      </w:r>
      <w:r w:rsidR="000E7491">
        <w:rPr>
          <w:szCs w:val="28"/>
          <w:lang w:val="uk-UA"/>
        </w:rPr>
        <w:t>у</w:t>
      </w:r>
      <w:r w:rsidR="000E7491">
        <w:rPr>
          <w:szCs w:val="28"/>
        </w:rPr>
        <w:t xml:space="preserve"> комісі</w:t>
      </w:r>
      <w:r w:rsidR="000E7491">
        <w:rPr>
          <w:szCs w:val="28"/>
          <w:lang w:val="uk-UA"/>
        </w:rPr>
        <w:t>ю</w:t>
      </w:r>
      <w:r w:rsidRPr="005B5201">
        <w:rPr>
          <w:szCs w:val="28"/>
        </w:rPr>
        <w:t xml:space="preserve"> Обухівської міської ради з гуманітарних питань та з питань фінансів, бюджету планування, соціально-економічного розвитку, інвестицій та міжнародного співробітництва</w:t>
      </w:r>
      <w:r>
        <w:rPr>
          <w:lang w:val="uk-UA"/>
        </w:rPr>
        <w:t>.</w:t>
      </w:r>
    </w:p>
    <w:p w:rsidR="005B3959" w:rsidRDefault="005B3959" w:rsidP="00300BC9">
      <w:pPr>
        <w:rPr>
          <w:b/>
          <w:szCs w:val="28"/>
        </w:rPr>
      </w:pPr>
    </w:p>
    <w:p w:rsidR="00F1502A" w:rsidRDefault="00F1502A" w:rsidP="00300BC9">
      <w:pPr>
        <w:rPr>
          <w:b/>
          <w:szCs w:val="28"/>
        </w:rPr>
      </w:pPr>
    </w:p>
    <w:p w:rsidR="005B3959" w:rsidRDefault="005B3959" w:rsidP="00300BC9">
      <w:pPr>
        <w:jc w:val="both"/>
        <w:rPr>
          <w:b/>
          <w:sz w:val="28"/>
          <w:szCs w:val="28"/>
        </w:rPr>
      </w:pPr>
      <w:r w:rsidRPr="00DA0D97">
        <w:rPr>
          <w:b/>
          <w:sz w:val="28"/>
          <w:szCs w:val="28"/>
        </w:rPr>
        <w:t xml:space="preserve">Секретар </w:t>
      </w:r>
      <w:r w:rsidR="00DA0D97">
        <w:rPr>
          <w:b/>
          <w:sz w:val="28"/>
          <w:szCs w:val="28"/>
        </w:rPr>
        <w:t>Обухівської міської ради</w:t>
      </w:r>
      <w:r w:rsidR="00DA0D97">
        <w:rPr>
          <w:b/>
          <w:sz w:val="28"/>
          <w:szCs w:val="28"/>
        </w:rPr>
        <w:tab/>
      </w:r>
      <w:r w:rsidR="00DA0D97">
        <w:rPr>
          <w:b/>
          <w:sz w:val="28"/>
          <w:szCs w:val="28"/>
        </w:rPr>
        <w:tab/>
        <w:t xml:space="preserve">   </w:t>
      </w:r>
      <w:r w:rsidR="00DA0D97">
        <w:rPr>
          <w:b/>
          <w:sz w:val="28"/>
          <w:szCs w:val="28"/>
        </w:rPr>
        <w:tab/>
        <w:t xml:space="preserve">       </w:t>
      </w:r>
      <w:r w:rsidR="00947BA9">
        <w:rPr>
          <w:b/>
          <w:sz w:val="28"/>
          <w:szCs w:val="28"/>
        </w:rPr>
        <w:t xml:space="preserve">    Лариса ІЛЬЄНКО</w:t>
      </w:r>
    </w:p>
    <w:p w:rsidR="005B5201" w:rsidRDefault="005B5201" w:rsidP="00300BC9">
      <w:pPr>
        <w:jc w:val="both"/>
        <w:rPr>
          <w:b/>
          <w:sz w:val="22"/>
          <w:szCs w:val="22"/>
        </w:rPr>
      </w:pPr>
    </w:p>
    <w:p w:rsidR="005B5201" w:rsidRDefault="005B5201" w:rsidP="00300BC9">
      <w:pPr>
        <w:jc w:val="both"/>
        <w:rPr>
          <w:b/>
          <w:sz w:val="22"/>
          <w:szCs w:val="22"/>
        </w:rPr>
      </w:pPr>
    </w:p>
    <w:p w:rsidR="005B5201" w:rsidRPr="005B5201" w:rsidRDefault="005B5201" w:rsidP="00300BC9">
      <w:pPr>
        <w:jc w:val="both"/>
        <w:rPr>
          <w:sz w:val="22"/>
          <w:szCs w:val="22"/>
        </w:rPr>
      </w:pPr>
      <w:r w:rsidRPr="005B5201">
        <w:rPr>
          <w:sz w:val="22"/>
          <w:szCs w:val="22"/>
        </w:rPr>
        <w:t>Антоніна ШЕВЧЕНКО</w:t>
      </w:r>
    </w:p>
    <w:p w:rsidR="005B3959" w:rsidRPr="005B5201" w:rsidRDefault="005B3959" w:rsidP="00300BC9">
      <w:pPr>
        <w:rPr>
          <w:sz w:val="22"/>
          <w:szCs w:val="22"/>
        </w:rPr>
      </w:pPr>
    </w:p>
    <w:p w:rsidR="00F1502A" w:rsidRDefault="00F1502A" w:rsidP="005B3959">
      <w:pPr>
        <w:jc w:val="both"/>
        <w:rPr>
          <w:szCs w:val="28"/>
        </w:rPr>
      </w:pPr>
    </w:p>
    <w:p w:rsidR="00F1502A" w:rsidRDefault="00F1502A" w:rsidP="005B3959">
      <w:pPr>
        <w:jc w:val="both"/>
        <w:rPr>
          <w:szCs w:val="28"/>
        </w:rPr>
      </w:pPr>
    </w:p>
    <w:p w:rsidR="00C417CA" w:rsidRDefault="00C417CA" w:rsidP="00C417CA">
      <w:pPr>
        <w:keepNext/>
        <w:rPr>
          <w:rFonts w:eastAsia="Arial Unicode MS"/>
          <w:b/>
          <w:color w:val="000000"/>
        </w:rPr>
      </w:pPr>
    </w:p>
    <w:p w:rsidR="00C417CA" w:rsidRDefault="00C417CA" w:rsidP="00C417CA">
      <w:pPr>
        <w:keepNext/>
        <w:rPr>
          <w:b/>
          <w:noProof/>
          <w:lang w:val="en-US" w:eastAsia="en-US"/>
        </w:rPr>
      </w:pPr>
      <w:r>
        <w:rPr>
          <w:rFonts w:eastAsia="Arial Unicode MS"/>
          <w:b/>
          <w:color w:val="000000"/>
        </w:rPr>
        <w:t>ПОГОДЖЕНО:</w:t>
      </w:r>
    </w:p>
    <w:tbl>
      <w:tblPr>
        <w:tblW w:w="0" w:type="auto"/>
        <w:tblLook w:val="00A0" w:firstRow="1" w:lastRow="0" w:firstColumn="1" w:lastColumn="0" w:noHBand="0" w:noVBand="0"/>
      </w:tblPr>
      <w:tblGrid>
        <w:gridCol w:w="3801"/>
        <w:gridCol w:w="2592"/>
        <w:gridCol w:w="3178"/>
      </w:tblGrid>
      <w:tr w:rsidR="00C417CA" w:rsidTr="00094AB6">
        <w:tc>
          <w:tcPr>
            <w:tcW w:w="3801" w:type="dxa"/>
            <w:vAlign w:val="center"/>
          </w:tcPr>
          <w:p w:rsidR="00C417CA" w:rsidRDefault="00C417CA" w:rsidP="00094AB6">
            <w:pPr>
              <w:widowControl w:val="0"/>
              <w:rPr>
                <w:rFonts w:eastAsia="Arial Unicode MS"/>
                <w:color w:val="000000"/>
              </w:rPr>
            </w:pPr>
          </w:p>
        </w:tc>
        <w:tc>
          <w:tcPr>
            <w:tcW w:w="2592" w:type="dxa"/>
            <w:vAlign w:val="center"/>
          </w:tcPr>
          <w:p w:rsidR="00C417CA" w:rsidRDefault="00C417CA" w:rsidP="00094AB6">
            <w:pPr>
              <w:widowControl w:val="0"/>
              <w:jc w:val="right"/>
              <w:rPr>
                <w:rFonts w:eastAsia="Arial Unicode MS"/>
                <w:color w:val="000000"/>
              </w:rPr>
            </w:pPr>
          </w:p>
        </w:tc>
        <w:tc>
          <w:tcPr>
            <w:tcW w:w="3178" w:type="dxa"/>
            <w:vAlign w:val="center"/>
          </w:tcPr>
          <w:p w:rsidR="00C417CA" w:rsidRDefault="00C417CA" w:rsidP="00094AB6">
            <w:pPr>
              <w:widowControl w:val="0"/>
              <w:rPr>
                <w:rFonts w:eastAsia="Arial Unicode MS"/>
                <w:color w:val="000000"/>
              </w:rPr>
            </w:pPr>
          </w:p>
        </w:tc>
      </w:tr>
      <w:tr w:rsidR="00C417CA" w:rsidTr="00094AB6">
        <w:tc>
          <w:tcPr>
            <w:tcW w:w="3801" w:type="dxa"/>
            <w:vAlign w:val="center"/>
          </w:tcPr>
          <w:p w:rsidR="00C417CA" w:rsidRDefault="00C417CA" w:rsidP="00094AB6">
            <w:pPr>
              <w:widowControl w:val="0"/>
              <w:rPr>
                <w:rFonts w:eastAsia="Arial Unicode MS"/>
                <w:color w:val="000000"/>
              </w:rPr>
            </w:pPr>
          </w:p>
        </w:tc>
        <w:tc>
          <w:tcPr>
            <w:tcW w:w="2592" w:type="dxa"/>
            <w:vAlign w:val="center"/>
          </w:tcPr>
          <w:p w:rsidR="00C417CA" w:rsidRDefault="00C417CA" w:rsidP="00094AB6">
            <w:pPr>
              <w:widowControl w:val="0"/>
              <w:jc w:val="right"/>
              <w:rPr>
                <w:rFonts w:eastAsia="Arial Unicode MS"/>
                <w:color w:val="000000"/>
              </w:rPr>
            </w:pPr>
          </w:p>
        </w:tc>
        <w:tc>
          <w:tcPr>
            <w:tcW w:w="3178" w:type="dxa"/>
            <w:vAlign w:val="center"/>
          </w:tcPr>
          <w:p w:rsidR="00C417CA" w:rsidRDefault="00C417CA" w:rsidP="00094AB6">
            <w:pPr>
              <w:widowControl w:val="0"/>
              <w:rPr>
                <w:rFonts w:eastAsia="Arial Unicode MS"/>
                <w:color w:val="000000"/>
              </w:rPr>
            </w:pPr>
          </w:p>
        </w:tc>
      </w:tr>
      <w:tr w:rsidR="00C417CA" w:rsidTr="00094AB6">
        <w:tc>
          <w:tcPr>
            <w:tcW w:w="3801" w:type="dxa"/>
            <w:vAlign w:val="center"/>
            <w:hideMark/>
          </w:tcPr>
          <w:p w:rsidR="00C417CA" w:rsidRDefault="00C417CA" w:rsidP="00094AB6">
            <w:pPr>
              <w:widowControl w:val="0"/>
              <w:rPr>
                <w:rFonts w:eastAsia="Arial Unicode MS"/>
                <w:color w:val="000000"/>
              </w:rPr>
            </w:pPr>
            <w:r>
              <w:rPr>
                <w:rFonts w:eastAsia="Arial Unicode MS"/>
                <w:color w:val="000000"/>
              </w:rPr>
              <w:t xml:space="preserve">Заступник міського голови з питань діяльності  виконавчих органів Обухівської міської ради Київської області                                                                         </w:t>
            </w:r>
          </w:p>
        </w:tc>
        <w:tc>
          <w:tcPr>
            <w:tcW w:w="2592" w:type="dxa"/>
            <w:vAlign w:val="center"/>
            <w:hideMark/>
          </w:tcPr>
          <w:p w:rsidR="00C417CA" w:rsidRDefault="00C417CA" w:rsidP="00094AB6">
            <w:pPr>
              <w:widowControl w:val="0"/>
              <w:jc w:val="right"/>
              <w:rPr>
                <w:rFonts w:eastAsia="Arial Unicode MS"/>
                <w:color w:val="000000"/>
              </w:rPr>
            </w:pPr>
            <w:r>
              <w:rPr>
                <w:rFonts w:eastAsia="Arial Unicode MS"/>
                <w:color w:val="000000"/>
              </w:rPr>
              <w:t>________________</w:t>
            </w:r>
          </w:p>
        </w:tc>
        <w:tc>
          <w:tcPr>
            <w:tcW w:w="3178" w:type="dxa"/>
            <w:vAlign w:val="center"/>
          </w:tcPr>
          <w:p w:rsidR="00C417CA" w:rsidRDefault="00C417CA" w:rsidP="00094AB6">
            <w:pPr>
              <w:widowControl w:val="0"/>
              <w:rPr>
                <w:rFonts w:eastAsia="Arial Unicode MS"/>
                <w:color w:val="000000"/>
              </w:rPr>
            </w:pPr>
          </w:p>
          <w:p w:rsidR="00C417CA" w:rsidRDefault="00C417CA" w:rsidP="00094AB6">
            <w:pPr>
              <w:widowControl w:val="0"/>
              <w:rPr>
                <w:rFonts w:eastAsia="Arial Unicode MS"/>
                <w:color w:val="000000"/>
              </w:rPr>
            </w:pPr>
            <w:r>
              <w:rPr>
                <w:rFonts w:eastAsia="Arial Unicode MS"/>
                <w:color w:val="000000"/>
              </w:rPr>
              <w:t>Антоніна ШЕВЧЕНКО</w:t>
            </w:r>
          </w:p>
          <w:p w:rsidR="00C417CA" w:rsidRDefault="00C417CA" w:rsidP="00094AB6">
            <w:pPr>
              <w:widowControl w:val="0"/>
              <w:rPr>
                <w:rFonts w:eastAsia="Arial Unicode MS"/>
                <w:color w:val="000000"/>
              </w:rPr>
            </w:pPr>
            <w:r>
              <w:rPr>
                <w:rFonts w:eastAsia="Arial Unicode MS"/>
                <w:color w:val="000000"/>
              </w:rPr>
              <w:t>«___» _______2026 року</w:t>
            </w:r>
          </w:p>
          <w:p w:rsidR="00C417CA" w:rsidRDefault="00C417CA" w:rsidP="00094AB6">
            <w:pPr>
              <w:widowControl w:val="0"/>
              <w:rPr>
                <w:rFonts w:eastAsia="Arial Unicode MS"/>
                <w:color w:val="000000"/>
              </w:rPr>
            </w:pPr>
          </w:p>
        </w:tc>
      </w:tr>
      <w:tr w:rsidR="00C417CA" w:rsidTr="00094AB6">
        <w:tc>
          <w:tcPr>
            <w:tcW w:w="3801" w:type="dxa"/>
            <w:vAlign w:val="center"/>
          </w:tcPr>
          <w:p w:rsidR="00C417CA" w:rsidRDefault="00C417CA" w:rsidP="00094AB6">
            <w:pPr>
              <w:widowControl w:val="0"/>
              <w:rPr>
                <w:rFonts w:eastAsia="Arial Unicode MS"/>
                <w:color w:val="000000"/>
              </w:rPr>
            </w:pPr>
          </w:p>
        </w:tc>
        <w:tc>
          <w:tcPr>
            <w:tcW w:w="2592" w:type="dxa"/>
            <w:vAlign w:val="center"/>
          </w:tcPr>
          <w:p w:rsidR="00C417CA" w:rsidRDefault="00C417CA" w:rsidP="00094AB6">
            <w:pPr>
              <w:widowControl w:val="0"/>
              <w:jc w:val="right"/>
              <w:rPr>
                <w:rFonts w:eastAsia="Arial Unicode MS"/>
                <w:color w:val="000000"/>
              </w:rPr>
            </w:pPr>
          </w:p>
        </w:tc>
        <w:tc>
          <w:tcPr>
            <w:tcW w:w="3178" w:type="dxa"/>
            <w:vAlign w:val="center"/>
          </w:tcPr>
          <w:p w:rsidR="00C417CA" w:rsidRDefault="00C417CA" w:rsidP="00094AB6">
            <w:pPr>
              <w:widowControl w:val="0"/>
              <w:rPr>
                <w:rFonts w:eastAsia="Arial Unicode MS"/>
                <w:color w:val="000000"/>
              </w:rPr>
            </w:pPr>
          </w:p>
        </w:tc>
      </w:tr>
      <w:tr w:rsidR="00C417CA" w:rsidTr="00094AB6">
        <w:tc>
          <w:tcPr>
            <w:tcW w:w="3801" w:type="dxa"/>
            <w:vAlign w:val="center"/>
            <w:hideMark/>
          </w:tcPr>
          <w:p w:rsidR="00C417CA" w:rsidRDefault="00C417CA" w:rsidP="00094AB6">
            <w:pPr>
              <w:widowControl w:val="0"/>
              <w:rPr>
                <w:rFonts w:eastAsia="Arial Unicode MS"/>
                <w:color w:val="000000"/>
              </w:rPr>
            </w:pPr>
            <w:r>
              <w:rPr>
                <w:rFonts w:eastAsia="Arial Unicode MS"/>
                <w:color w:val="000000"/>
              </w:rPr>
              <w:t>Начальник фінансового управління Виконавчого комітету Обухівської міської ради</w:t>
            </w:r>
          </w:p>
        </w:tc>
        <w:tc>
          <w:tcPr>
            <w:tcW w:w="2592" w:type="dxa"/>
            <w:vAlign w:val="center"/>
            <w:hideMark/>
          </w:tcPr>
          <w:p w:rsidR="00C417CA" w:rsidRDefault="00C417CA" w:rsidP="00094AB6">
            <w:pPr>
              <w:widowControl w:val="0"/>
              <w:jc w:val="right"/>
              <w:rPr>
                <w:rFonts w:eastAsia="Arial Unicode MS"/>
                <w:color w:val="000000"/>
              </w:rPr>
            </w:pPr>
            <w:r>
              <w:rPr>
                <w:rFonts w:eastAsia="Arial Unicode MS"/>
                <w:color w:val="000000"/>
              </w:rPr>
              <w:t>_______________</w:t>
            </w:r>
          </w:p>
        </w:tc>
        <w:tc>
          <w:tcPr>
            <w:tcW w:w="3178" w:type="dxa"/>
            <w:vAlign w:val="center"/>
            <w:hideMark/>
          </w:tcPr>
          <w:p w:rsidR="00C417CA" w:rsidRDefault="00C417CA" w:rsidP="00094AB6">
            <w:pPr>
              <w:widowControl w:val="0"/>
              <w:rPr>
                <w:rFonts w:eastAsia="Arial Unicode MS"/>
                <w:color w:val="000000"/>
              </w:rPr>
            </w:pPr>
            <w:r>
              <w:rPr>
                <w:rFonts w:eastAsia="Arial Unicode MS"/>
                <w:color w:val="000000"/>
              </w:rPr>
              <w:t>Ніна МЕДВІДЧУК</w:t>
            </w:r>
          </w:p>
          <w:p w:rsidR="00C417CA" w:rsidRDefault="00C417CA" w:rsidP="00094AB6">
            <w:pPr>
              <w:widowControl w:val="0"/>
              <w:rPr>
                <w:rFonts w:eastAsia="Arial Unicode MS"/>
                <w:color w:val="000000"/>
              </w:rPr>
            </w:pPr>
            <w:r>
              <w:rPr>
                <w:rFonts w:eastAsia="Arial Unicode MS"/>
                <w:color w:val="000000"/>
              </w:rPr>
              <w:t>«___» _______2026 року</w:t>
            </w:r>
          </w:p>
        </w:tc>
      </w:tr>
      <w:tr w:rsidR="00C417CA" w:rsidTr="00094AB6">
        <w:tc>
          <w:tcPr>
            <w:tcW w:w="3801" w:type="dxa"/>
            <w:vAlign w:val="center"/>
          </w:tcPr>
          <w:p w:rsidR="00C417CA" w:rsidRDefault="00C417CA" w:rsidP="00094AB6">
            <w:pPr>
              <w:widowControl w:val="0"/>
              <w:rPr>
                <w:rFonts w:eastAsia="Arial Unicode MS"/>
                <w:color w:val="000000"/>
              </w:rPr>
            </w:pPr>
          </w:p>
        </w:tc>
        <w:tc>
          <w:tcPr>
            <w:tcW w:w="2592" w:type="dxa"/>
            <w:vAlign w:val="center"/>
          </w:tcPr>
          <w:p w:rsidR="00C417CA" w:rsidRDefault="00C417CA" w:rsidP="00094AB6">
            <w:pPr>
              <w:widowControl w:val="0"/>
              <w:jc w:val="right"/>
              <w:rPr>
                <w:rFonts w:eastAsia="Arial Unicode MS"/>
                <w:color w:val="000000"/>
              </w:rPr>
            </w:pPr>
          </w:p>
        </w:tc>
        <w:tc>
          <w:tcPr>
            <w:tcW w:w="3178" w:type="dxa"/>
            <w:vAlign w:val="center"/>
          </w:tcPr>
          <w:p w:rsidR="00C417CA" w:rsidRDefault="00C417CA" w:rsidP="00094AB6">
            <w:pPr>
              <w:widowControl w:val="0"/>
              <w:rPr>
                <w:rFonts w:eastAsia="Arial Unicode MS"/>
                <w:color w:val="000000"/>
              </w:rPr>
            </w:pPr>
          </w:p>
        </w:tc>
      </w:tr>
      <w:tr w:rsidR="00C417CA" w:rsidTr="00094AB6">
        <w:tc>
          <w:tcPr>
            <w:tcW w:w="3801" w:type="dxa"/>
            <w:vAlign w:val="center"/>
            <w:hideMark/>
          </w:tcPr>
          <w:p w:rsidR="00C417CA" w:rsidRDefault="00C417CA" w:rsidP="00094AB6">
            <w:pPr>
              <w:widowControl w:val="0"/>
              <w:rPr>
                <w:rFonts w:eastAsia="Arial Unicode MS"/>
                <w:color w:val="000000"/>
              </w:rPr>
            </w:pPr>
            <w:r>
              <w:rPr>
                <w:rFonts w:eastAsia="Arial Unicode MS"/>
                <w:color w:val="000000"/>
              </w:rPr>
              <w:t>Начальник юридичного відділу Виконавчого комітету Обухівської</w:t>
            </w:r>
          </w:p>
          <w:p w:rsidR="00C417CA" w:rsidRDefault="00C417CA" w:rsidP="00094AB6">
            <w:pPr>
              <w:widowControl w:val="0"/>
              <w:rPr>
                <w:rFonts w:eastAsia="Arial Unicode MS"/>
                <w:color w:val="000000"/>
              </w:rPr>
            </w:pPr>
            <w:r>
              <w:rPr>
                <w:rFonts w:eastAsia="Arial Unicode MS"/>
                <w:color w:val="000000"/>
              </w:rPr>
              <w:t xml:space="preserve">міської ради Київської області                                                                         </w:t>
            </w:r>
          </w:p>
        </w:tc>
        <w:tc>
          <w:tcPr>
            <w:tcW w:w="2592" w:type="dxa"/>
            <w:vAlign w:val="center"/>
            <w:hideMark/>
          </w:tcPr>
          <w:p w:rsidR="00C417CA" w:rsidRDefault="00C417CA" w:rsidP="00094AB6">
            <w:pPr>
              <w:widowControl w:val="0"/>
              <w:jc w:val="right"/>
              <w:rPr>
                <w:rFonts w:eastAsia="Arial Unicode MS"/>
                <w:color w:val="000000"/>
              </w:rPr>
            </w:pPr>
            <w:r>
              <w:rPr>
                <w:rFonts w:eastAsia="Arial Unicode MS"/>
                <w:color w:val="000000"/>
              </w:rPr>
              <w:t>_______________</w:t>
            </w:r>
          </w:p>
        </w:tc>
        <w:tc>
          <w:tcPr>
            <w:tcW w:w="3178" w:type="dxa"/>
            <w:vAlign w:val="center"/>
            <w:hideMark/>
          </w:tcPr>
          <w:p w:rsidR="00C417CA" w:rsidRDefault="00C417CA" w:rsidP="00094AB6">
            <w:pPr>
              <w:widowControl w:val="0"/>
              <w:rPr>
                <w:rFonts w:eastAsia="Arial Unicode MS"/>
                <w:color w:val="000000"/>
              </w:rPr>
            </w:pPr>
            <w:r>
              <w:rPr>
                <w:rFonts w:eastAsia="Arial Unicode MS"/>
                <w:color w:val="000000"/>
              </w:rPr>
              <w:t xml:space="preserve"> Сергій  ПІДЛІСНИЙ</w:t>
            </w:r>
          </w:p>
          <w:p w:rsidR="00C417CA" w:rsidRDefault="00C417CA" w:rsidP="00094AB6">
            <w:pPr>
              <w:widowControl w:val="0"/>
              <w:rPr>
                <w:rFonts w:eastAsia="Arial Unicode MS"/>
                <w:color w:val="000000"/>
              </w:rPr>
            </w:pPr>
            <w:r>
              <w:rPr>
                <w:rFonts w:eastAsia="Arial Unicode MS"/>
                <w:color w:val="000000"/>
              </w:rPr>
              <w:t>«___» _______2026 року</w:t>
            </w:r>
          </w:p>
        </w:tc>
      </w:tr>
      <w:tr w:rsidR="00C417CA" w:rsidTr="00094AB6">
        <w:tc>
          <w:tcPr>
            <w:tcW w:w="3801" w:type="dxa"/>
            <w:vAlign w:val="center"/>
          </w:tcPr>
          <w:p w:rsidR="00C417CA" w:rsidRDefault="00C417CA" w:rsidP="00094AB6">
            <w:pPr>
              <w:widowControl w:val="0"/>
              <w:rPr>
                <w:rFonts w:eastAsia="Arial Unicode MS"/>
                <w:color w:val="000000"/>
              </w:rPr>
            </w:pPr>
          </w:p>
        </w:tc>
        <w:tc>
          <w:tcPr>
            <w:tcW w:w="2592" w:type="dxa"/>
            <w:vAlign w:val="center"/>
          </w:tcPr>
          <w:p w:rsidR="00C417CA" w:rsidRDefault="00C417CA" w:rsidP="00094AB6">
            <w:pPr>
              <w:widowControl w:val="0"/>
              <w:jc w:val="right"/>
              <w:rPr>
                <w:rFonts w:eastAsia="Arial Unicode MS"/>
                <w:color w:val="000000"/>
              </w:rPr>
            </w:pPr>
          </w:p>
        </w:tc>
        <w:tc>
          <w:tcPr>
            <w:tcW w:w="3178" w:type="dxa"/>
            <w:vAlign w:val="center"/>
          </w:tcPr>
          <w:p w:rsidR="00C417CA" w:rsidRDefault="00C417CA" w:rsidP="00094AB6">
            <w:pPr>
              <w:widowControl w:val="0"/>
              <w:rPr>
                <w:rFonts w:eastAsia="Arial Unicode MS"/>
                <w:color w:val="000000"/>
              </w:rPr>
            </w:pPr>
          </w:p>
        </w:tc>
      </w:tr>
      <w:tr w:rsidR="00C417CA" w:rsidTr="00094AB6">
        <w:tc>
          <w:tcPr>
            <w:tcW w:w="3801" w:type="dxa"/>
            <w:vAlign w:val="center"/>
            <w:hideMark/>
          </w:tcPr>
          <w:p w:rsidR="00C417CA" w:rsidRDefault="00C417CA" w:rsidP="00094AB6">
            <w:pPr>
              <w:widowControl w:val="0"/>
              <w:rPr>
                <w:rFonts w:eastAsia="Arial Unicode MS"/>
                <w:color w:val="000000"/>
              </w:rPr>
            </w:pPr>
            <w:r>
              <w:rPr>
                <w:rFonts w:eastAsia="Arial Unicode MS"/>
                <w:color w:val="000000"/>
              </w:rPr>
              <w:t>Начальник відділу фінансово-господарського забезпечення</w:t>
            </w:r>
          </w:p>
          <w:p w:rsidR="00C417CA" w:rsidRDefault="00C417CA" w:rsidP="00094AB6">
            <w:pPr>
              <w:widowControl w:val="0"/>
              <w:rPr>
                <w:rFonts w:eastAsia="Arial Unicode MS"/>
                <w:color w:val="000000"/>
              </w:rPr>
            </w:pPr>
            <w:r>
              <w:rPr>
                <w:rFonts w:eastAsia="Arial Unicode MS"/>
                <w:color w:val="000000"/>
              </w:rPr>
              <w:t>Виконавчого комітету Обухівської</w:t>
            </w:r>
          </w:p>
          <w:p w:rsidR="00C417CA" w:rsidRDefault="00C417CA" w:rsidP="00094AB6">
            <w:pPr>
              <w:widowControl w:val="0"/>
              <w:rPr>
                <w:rFonts w:eastAsia="Arial Unicode MS"/>
                <w:color w:val="000000"/>
              </w:rPr>
            </w:pPr>
            <w:r>
              <w:rPr>
                <w:rFonts w:eastAsia="Arial Unicode MS"/>
                <w:color w:val="000000"/>
              </w:rPr>
              <w:t>міської ради Київської області</w:t>
            </w:r>
          </w:p>
          <w:p w:rsidR="00C417CA" w:rsidRDefault="00C417CA" w:rsidP="00094AB6">
            <w:pPr>
              <w:widowControl w:val="0"/>
              <w:rPr>
                <w:rFonts w:eastAsia="Arial Unicode MS"/>
                <w:color w:val="000000"/>
              </w:rPr>
            </w:pPr>
          </w:p>
        </w:tc>
        <w:tc>
          <w:tcPr>
            <w:tcW w:w="2592" w:type="dxa"/>
            <w:vAlign w:val="center"/>
            <w:hideMark/>
          </w:tcPr>
          <w:p w:rsidR="00C417CA" w:rsidRDefault="00C417CA" w:rsidP="00094AB6">
            <w:pPr>
              <w:widowControl w:val="0"/>
              <w:rPr>
                <w:rFonts w:eastAsia="Arial Unicode MS"/>
                <w:color w:val="000000"/>
              </w:rPr>
            </w:pPr>
            <w:r>
              <w:rPr>
                <w:rFonts w:eastAsia="Arial Unicode MS"/>
                <w:color w:val="000000"/>
              </w:rPr>
              <w:t xml:space="preserve">___________________  </w:t>
            </w:r>
          </w:p>
        </w:tc>
        <w:tc>
          <w:tcPr>
            <w:tcW w:w="3178" w:type="dxa"/>
            <w:vAlign w:val="center"/>
          </w:tcPr>
          <w:p w:rsidR="00C417CA" w:rsidRDefault="00C417CA" w:rsidP="00094AB6">
            <w:pPr>
              <w:widowControl w:val="0"/>
              <w:rPr>
                <w:rFonts w:eastAsia="Arial Unicode MS"/>
                <w:color w:val="000000"/>
              </w:rPr>
            </w:pPr>
            <w:r>
              <w:rPr>
                <w:rFonts w:eastAsia="Arial Unicode MS"/>
                <w:color w:val="000000"/>
              </w:rPr>
              <w:t>Олена БОБКОВА</w:t>
            </w:r>
          </w:p>
          <w:p w:rsidR="00C417CA" w:rsidRDefault="00C417CA" w:rsidP="00094AB6">
            <w:pPr>
              <w:widowControl w:val="0"/>
              <w:rPr>
                <w:rFonts w:eastAsia="Arial Unicode MS"/>
                <w:color w:val="000000"/>
              </w:rPr>
            </w:pPr>
            <w:r>
              <w:rPr>
                <w:rFonts w:eastAsia="Arial Unicode MS"/>
                <w:color w:val="000000"/>
              </w:rPr>
              <w:t>«____» _______2026 року</w:t>
            </w:r>
          </w:p>
          <w:p w:rsidR="00C417CA" w:rsidRDefault="00C417CA" w:rsidP="00094AB6">
            <w:pPr>
              <w:widowControl w:val="0"/>
              <w:rPr>
                <w:rFonts w:eastAsia="Arial Unicode MS"/>
                <w:color w:val="000000"/>
              </w:rPr>
            </w:pPr>
          </w:p>
        </w:tc>
      </w:tr>
      <w:tr w:rsidR="00C417CA" w:rsidTr="004D12E6">
        <w:tc>
          <w:tcPr>
            <w:tcW w:w="3801" w:type="dxa"/>
            <w:hideMark/>
          </w:tcPr>
          <w:p w:rsidR="00C417CA" w:rsidRPr="00C417CA" w:rsidRDefault="00C417CA" w:rsidP="00094AB6">
            <w:pPr>
              <w:tabs>
                <w:tab w:val="left" w:pos="851"/>
                <w:tab w:val="left" w:pos="1276"/>
                <w:tab w:val="left" w:pos="2730"/>
              </w:tabs>
              <w:rPr>
                <w:rFonts w:eastAsia="Calibri"/>
                <w:lang w:eastAsia="en-US"/>
              </w:rPr>
            </w:pPr>
            <w:r w:rsidRPr="00C417CA">
              <w:rPr>
                <w:rFonts w:eastAsia="Calibri"/>
                <w:lang w:eastAsia="en-US"/>
              </w:rPr>
              <w:t>Директор КНП ОМР «Обухівська   БЛІЛ»</w:t>
            </w:r>
          </w:p>
        </w:tc>
        <w:tc>
          <w:tcPr>
            <w:tcW w:w="2592" w:type="dxa"/>
            <w:hideMark/>
          </w:tcPr>
          <w:p w:rsidR="00C417CA" w:rsidRPr="00C417CA" w:rsidRDefault="00C417CA" w:rsidP="00094AB6">
            <w:pPr>
              <w:tabs>
                <w:tab w:val="left" w:pos="851"/>
                <w:tab w:val="left" w:pos="1276"/>
              </w:tabs>
              <w:ind w:left="426" w:hanging="426"/>
              <w:rPr>
                <w:rFonts w:eastAsia="Calibri"/>
                <w:lang w:eastAsia="en-US"/>
              </w:rPr>
            </w:pPr>
            <w:r w:rsidRPr="00C417CA">
              <w:rPr>
                <w:rFonts w:eastAsia="Calibri"/>
                <w:lang w:eastAsia="en-US"/>
              </w:rPr>
              <w:t>________</w:t>
            </w:r>
          </w:p>
        </w:tc>
        <w:tc>
          <w:tcPr>
            <w:tcW w:w="3178" w:type="dxa"/>
          </w:tcPr>
          <w:p w:rsidR="00C417CA" w:rsidRPr="00C417CA" w:rsidRDefault="00C417CA" w:rsidP="00094AB6">
            <w:pPr>
              <w:tabs>
                <w:tab w:val="left" w:pos="851"/>
                <w:tab w:val="left" w:pos="1276"/>
              </w:tabs>
              <w:ind w:left="-282" w:right="211"/>
              <w:rPr>
                <w:rFonts w:eastAsia="Calibri"/>
                <w:lang w:eastAsia="en-US"/>
              </w:rPr>
            </w:pPr>
            <w:r w:rsidRPr="00C417CA">
              <w:rPr>
                <w:rFonts w:eastAsia="Calibri"/>
                <w:lang w:eastAsia="en-US"/>
              </w:rPr>
              <w:t xml:space="preserve">   Ірина ТКАЧЕНКО</w:t>
            </w:r>
          </w:p>
          <w:p w:rsidR="00C417CA" w:rsidRPr="00C417CA" w:rsidRDefault="00C417CA" w:rsidP="00094AB6">
            <w:pPr>
              <w:tabs>
                <w:tab w:val="left" w:pos="735"/>
                <w:tab w:val="left" w:pos="851"/>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pPr>
            <w:r w:rsidRPr="00C417CA">
              <w:t>«___»________2026 року</w:t>
            </w:r>
          </w:p>
          <w:p w:rsidR="00C417CA" w:rsidRPr="00C417CA" w:rsidRDefault="00C417CA" w:rsidP="00094AB6">
            <w:pPr>
              <w:tabs>
                <w:tab w:val="left" w:pos="851"/>
                <w:tab w:val="left" w:pos="1276"/>
              </w:tabs>
              <w:ind w:left="-282" w:right="211"/>
              <w:rPr>
                <w:rFonts w:eastAsia="Calibri"/>
                <w:lang w:eastAsia="en-US"/>
              </w:rPr>
            </w:pPr>
          </w:p>
          <w:p w:rsidR="00C417CA" w:rsidRPr="00C417CA" w:rsidRDefault="00C417CA" w:rsidP="00094AB6">
            <w:pPr>
              <w:tabs>
                <w:tab w:val="left" w:pos="851"/>
                <w:tab w:val="left" w:pos="1276"/>
              </w:tabs>
              <w:ind w:left="-282" w:right="211"/>
              <w:rPr>
                <w:rFonts w:eastAsia="Calibri"/>
                <w:lang w:eastAsia="en-US"/>
              </w:rPr>
            </w:pPr>
          </w:p>
        </w:tc>
      </w:tr>
      <w:tr w:rsidR="00C417CA" w:rsidRPr="00C417CA" w:rsidTr="001E7791">
        <w:tc>
          <w:tcPr>
            <w:tcW w:w="3801" w:type="dxa"/>
            <w:hideMark/>
          </w:tcPr>
          <w:p w:rsidR="00C417CA" w:rsidRPr="00C417CA" w:rsidRDefault="00C417CA" w:rsidP="00094AB6">
            <w:pPr>
              <w:tabs>
                <w:tab w:val="left" w:pos="2730"/>
              </w:tabs>
              <w:ind w:left="-108" w:firstLine="108"/>
              <w:rPr>
                <w:rFonts w:eastAsia="Calibri"/>
                <w:lang w:eastAsia="en-US"/>
              </w:rPr>
            </w:pPr>
          </w:p>
          <w:p w:rsidR="00C417CA" w:rsidRPr="00C417CA" w:rsidRDefault="00C417CA" w:rsidP="00094AB6">
            <w:pPr>
              <w:tabs>
                <w:tab w:val="left" w:pos="2730"/>
              </w:tabs>
              <w:ind w:left="-108" w:firstLine="108"/>
              <w:rPr>
                <w:rFonts w:eastAsia="Calibri"/>
                <w:lang w:eastAsia="en-US"/>
              </w:rPr>
            </w:pPr>
            <w:r w:rsidRPr="00C417CA">
              <w:rPr>
                <w:rFonts w:eastAsia="Calibri"/>
                <w:lang w:eastAsia="en-US"/>
              </w:rPr>
              <w:t>Директор КНП ОМР</w:t>
            </w:r>
          </w:p>
          <w:p w:rsidR="00C417CA" w:rsidRPr="00C417CA" w:rsidRDefault="00C417CA" w:rsidP="00094AB6">
            <w:pPr>
              <w:tabs>
                <w:tab w:val="left" w:pos="2730"/>
              </w:tabs>
              <w:ind w:left="-108" w:firstLine="108"/>
              <w:rPr>
                <w:rFonts w:eastAsia="Calibri"/>
                <w:lang w:eastAsia="en-US"/>
              </w:rPr>
            </w:pPr>
            <w:r w:rsidRPr="00C417CA">
              <w:rPr>
                <w:rFonts w:eastAsia="Calibri"/>
                <w:lang w:eastAsia="en-US"/>
              </w:rPr>
              <w:t xml:space="preserve">«Обухівська стоматологічна </w:t>
            </w:r>
          </w:p>
          <w:p w:rsidR="00C417CA" w:rsidRPr="00C417CA" w:rsidRDefault="00C417CA" w:rsidP="00094AB6">
            <w:pPr>
              <w:tabs>
                <w:tab w:val="left" w:pos="2730"/>
              </w:tabs>
              <w:ind w:left="-108" w:firstLine="108"/>
              <w:rPr>
                <w:rFonts w:eastAsia="Calibri"/>
                <w:lang w:eastAsia="en-US"/>
              </w:rPr>
            </w:pPr>
            <w:r w:rsidRPr="00C417CA">
              <w:rPr>
                <w:rFonts w:eastAsia="Calibri"/>
                <w:lang w:eastAsia="en-US"/>
              </w:rPr>
              <w:t>поліклініка»</w:t>
            </w:r>
          </w:p>
          <w:p w:rsidR="00C417CA" w:rsidRPr="00C417CA" w:rsidRDefault="00C417CA" w:rsidP="00094AB6">
            <w:pPr>
              <w:tabs>
                <w:tab w:val="left" w:pos="2730"/>
              </w:tabs>
              <w:ind w:left="-108" w:firstLine="108"/>
              <w:rPr>
                <w:rFonts w:eastAsia="Calibri"/>
                <w:lang w:eastAsia="en-US"/>
              </w:rPr>
            </w:pPr>
          </w:p>
          <w:p w:rsidR="00C417CA" w:rsidRPr="00C417CA" w:rsidRDefault="00C417CA" w:rsidP="00094AB6">
            <w:pPr>
              <w:tabs>
                <w:tab w:val="left" w:pos="2730"/>
              </w:tabs>
              <w:rPr>
                <w:rFonts w:eastAsia="Calibri"/>
                <w:lang w:eastAsia="en-US"/>
              </w:rPr>
            </w:pPr>
          </w:p>
        </w:tc>
        <w:tc>
          <w:tcPr>
            <w:tcW w:w="2592" w:type="dxa"/>
            <w:hideMark/>
          </w:tcPr>
          <w:p w:rsidR="00C417CA" w:rsidRPr="00C417CA" w:rsidRDefault="00C417CA" w:rsidP="00094AB6">
            <w:pPr>
              <w:rPr>
                <w:rFonts w:eastAsia="Calibri"/>
                <w:lang w:eastAsia="en-US"/>
              </w:rPr>
            </w:pPr>
          </w:p>
          <w:p w:rsidR="00C417CA" w:rsidRPr="00C417CA" w:rsidRDefault="00C417CA" w:rsidP="00094AB6">
            <w:pPr>
              <w:rPr>
                <w:rFonts w:eastAsia="Calibri"/>
                <w:lang w:eastAsia="en-US"/>
              </w:rPr>
            </w:pPr>
          </w:p>
          <w:p w:rsidR="00C417CA" w:rsidRPr="00C417CA" w:rsidRDefault="00C417CA" w:rsidP="00094AB6">
            <w:pPr>
              <w:ind w:left="-118"/>
              <w:rPr>
                <w:rFonts w:eastAsia="Calibri"/>
                <w:lang w:eastAsia="en-US"/>
              </w:rPr>
            </w:pPr>
            <w:r w:rsidRPr="00C417CA">
              <w:rPr>
                <w:rFonts w:eastAsia="Calibri"/>
                <w:lang w:val="ru-RU" w:eastAsia="en-US"/>
              </w:rPr>
              <w:t>________</w:t>
            </w:r>
            <w:r w:rsidRPr="00C417CA">
              <w:rPr>
                <w:rFonts w:eastAsia="Calibri"/>
                <w:lang w:eastAsia="en-US"/>
              </w:rPr>
              <w:t xml:space="preserve">___ </w:t>
            </w:r>
          </w:p>
          <w:p w:rsidR="00C417CA" w:rsidRPr="00C417CA" w:rsidRDefault="00C417CA" w:rsidP="00094AB6">
            <w:pPr>
              <w:rPr>
                <w:rFonts w:eastAsia="Calibri"/>
                <w:lang w:eastAsia="en-US"/>
              </w:rPr>
            </w:pPr>
            <w:r w:rsidRPr="00C417CA">
              <w:rPr>
                <w:rFonts w:eastAsia="Calibri"/>
                <w:lang w:eastAsia="en-US"/>
              </w:rPr>
              <w:t xml:space="preserve">  </w:t>
            </w:r>
          </w:p>
          <w:p w:rsidR="00C417CA" w:rsidRPr="00C417CA" w:rsidRDefault="00C417CA" w:rsidP="00094AB6">
            <w:pPr>
              <w:rPr>
                <w:rFonts w:eastAsia="Calibri"/>
                <w:lang w:eastAsia="en-US"/>
              </w:rPr>
            </w:pPr>
          </w:p>
          <w:p w:rsidR="00C417CA" w:rsidRPr="00C417CA" w:rsidRDefault="00C417CA" w:rsidP="00094AB6">
            <w:pPr>
              <w:ind w:left="3992" w:right="-3138"/>
              <w:rPr>
                <w:rFonts w:eastAsia="Calibri"/>
                <w:lang w:eastAsia="en-US"/>
              </w:rPr>
            </w:pPr>
            <w:r w:rsidRPr="00C417CA">
              <w:rPr>
                <w:rFonts w:eastAsia="Calibri"/>
                <w:lang w:eastAsia="en-US"/>
              </w:rPr>
              <w:t xml:space="preserve">___________                 </w:t>
            </w:r>
          </w:p>
        </w:tc>
        <w:tc>
          <w:tcPr>
            <w:tcW w:w="3178" w:type="dxa"/>
          </w:tcPr>
          <w:p w:rsidR="00C417CA" w:rsidRPr="00C417CA" w:rsidRDefault="00C417CA" w:rsidP="00C417CA">
            <w:pPr>
              <w:rPr>
                <w:rFonts w:eastAsia="Calibri"/>
                <w:lang w:val="ru-RU" w:eastAsia="en-US"/>
              </w:rPr>
            </w:pPr>
            <w:r w:rsidRPr="00C417CA">
              <w:rPr>
                <w:rFonts w:eastAsia="Calibri"/>
                <w:lang w:val="ru-RU" w:eastAsia="en-US"/>
              </w:rPr>
              <w:tab/>
            </w:r>
            <w:r w:rsidRPr="00C417CA">
              <w:rPr>
                <w:rFonts w:eastAsia="Calibri"/>
                <w:lang w:val="ru-RU" w:eastAsia="en-US"/>
              </w:rPr>
              <w:tab/>
              <w:t xml:space="preserve">                                                                                  </w:t>
            </w:r>
            <w:r w:rsidRPr="00C417CA">
              <w:rPr>
                <w:rFonts w:eastAsia="Calibri"/>
                <w:lang w:eastAsia="en-US"/>
              </w:rPr>
              <w:t xml:space="preserve">Людмила АДАМОВА                          </w:t>
            </w:r>
            <w:r w:rsidRPr="00C417CA">
              <w:rPr>
                <w:rFonts w:eastAsia="Calibri"/>
                <w:lang w:val="ru-RU" w:eastAsia="en-US"/>
              </w:rPr>
              <w:t>«___»________2026 р.</w:t>
            </w:r>
          </w:p>
        </w:tc>
      </w:tr>
      <w:tr w:rsidR="00C417CA" w:rsidTr="00094AB6">
        <w:tc>
          <w:tcPr>
            <w:tcW w:w="3801" w:type="dxa"/>
            <w:vAlign w:val="center"/>
            <w:hideMark/>
          </w:tcPr>
          <w:p w:rsidR="00C417CA" w:rsidRDefault="000A7EB0" w:rsidP="000A7EB0">
            <w:pPr>
              <w:widowControl w:val="0"/>
              <w:rPr>
                <w:rFonts w:eastAsia="Arial Unicode MS"/>
                <w:color w:val="000000"/>
              </w:rPr>
            </w:pPr>
            <w:r>
              <w:rPr>
                <w:rFonts w:eastAsia="Arial Unicode MS"/>
                <w:color w:val="000000"/>
              </w:rPr>
              <w:t xml:space="preserve">Комісія </w:t>
            </w:r>
            <w:r w:rsidR="000E7491">
              <w:rPr>
                <w:rFonts w:eastAsia="Arial Unicode MS"/>
                <w:color w:val="000000"/>
              </w:rPr>
              <w:t xml:space="preserve">з </w:t>
            </w:r>
            <w:r w:rsidR="00C417CA">
              <w:rPr>
                <w:rFonts w:eastAsia="Arial Unicode MS"/>
                <w:color w:val="000000"/>
              </w:rPr>
              <w:t>гуманітарних питань</w:t>
            </w:r>
          </w:p>
        </w:tc>
        <w:tc>
          <w:tcPr>
            <w:tcW w:w="2592" w:type="dxa"/>
            <w:vAlign w:val="center"/>
            <w:hideMark/>
          </w:tcPr>
          <w:p w:rsidR="00C417CA" w:rsidRDefault="00C417CA" w:rsidP="00094AB6">
            <w:pPr>
              <w:widowControl w:val="0"/>
              <w:jc w:val="right"/>
              <w:rPr>
                <w:rFonts w:eastAsia="Arial Unicode MS"/>
                <w:color w:val="000000"/>
              </w:rPr>
            </w:pPr>
            <w:r>
              <w:rPr>
                <w:rFonts w:eastAsia="Arial Unicode MS"/>
                <w:color w:val="000000"/>
              </w:rPr>
              <w:t>___________</w:t>
            </w:r>
          </w:p>
        </w:tc>
        <w:tc>
          <w:tcPr>
            <w:tcW w:w="3178" w:type="dxa"/>
            <w:vAlign w:val="center"/>
          </w:tcPr>
          <w:p w:rsidR="00C417CA" w:rsidRDefault="00C417CA" w:rsidP="00094AB6">
            <w:pPr>
              <w:widowControl w:val="0"/>
              <w:rPr>
                <w:rFonts w:eastAsia="Arial Unicode MS"/>
                <w:color w:val="000000"/>
              </w:rPr>
            </w:pPr>
            <w:r>
              <w:rPr>
                <w:rFonts w:eastAsia="Arial Unicode MS"/>
                <w:color w:val="000000"/>
              </w:rPr>
              <w:t>Костянтин МАДЗЯНОВСЬКИЙ</w:t>
            </w:r>
          </w:p>
          <w:p w:rsidR="00C417CA" w:rsidRDefault="00C417CA" w:rsidP="00094AB6">
            <w:pPr>
              <w:widowControl w:val="0"/>
              <w:rPr>
                <w:rFonts w:eastAsia="Arial Unicode MS"/>
                <w:color w:val="000000"/>
              </w:rPr>
            </w:pPr>
            <w:r>
              <w:rPr>
                <w:rFonts w:eastAsia="Arial Unicode MS"/>
                <w:color w:val="000000"/>
              </w:rPr>
              <w:t>«___» _______2026 року</w:t>
            </w:r>
          </w:p>
          <w:p w:rsidR="00C417CA" w:rsidRDefault="00C417CA" w:rsidP="00094AB6">
            <w:pPr>
              <w:widowControl w:val="0"/>
              <w:rPr>
                <w:rFonts w:eastAsia="Arial Unicode MS"/>
                <w:color w:val="000000"/>
              </w:rPr>
            </w:pPr>
          </w:p>
          <w:p w:rsidR="00C417CA" w:rsidRDefault="00C417CA" w:rsidP="00094AB6">
            <w:pPr>
              <w:widowControl w:val="0"/>
              <w:rPr>
                <w:rFonts w:eastAsia="Arial Unicode MS"/>
                <w:color w:val="000000"/>
              </w:rPr>
            </w:pPr>
          </w:p>
        </w:tc>
      </w:tr>
      <w:tr w:rsidR="00C417CA" w:rsidTr="00094AB6">
        <w:tc>
          <w:tcPr>
            <w:tcW w:w="3801" w:type="dxa"/>
            <w:vAlign w:val="center"/>
          </w:tcPr>
          <w:p w:rsidR="00C417CA" w:rsidRDefault="00C417CA" w:rsidP="00094AB6">
            <w:pPr>
              <w:widowControl w:val="0"/>
              <w:rPr>
                <w:rFonts w:eastAsia="Arial Unicode MS"/>
                <w:color w:val="000000"/>
              </w:rPr>
            </w:pPr>
          </w:p>
          <w:p w:rsidR="00C417CA" w:rsidRDefault="00C417CA" w:rsidP="00094AB6">
            <w:pPr>
              <w:widowControl w:val="0"/>
              <w:rPr>
                <w:rFonts w:eastAsia="Arial Unicode MS"/>
                <w:color w:val="000000"/>
              </w:rPr>
            </w:pPr>
          </w:p>
        </w:tc>
        <w:tc>
          <w:tcPr>
            <w:tcW w:w="2592" w:type="dxa"/>
            <w:vAlign w:val="center"/>
          </w:tcPr>
          <w:p w:rsidR="00C417CA" w:rsidRDefault="00C417CA" w:rsidP="00094AB6">
            <w:pPr>
              <w:widowControl w:val="0"/>
              <w:jc w:val="right"/>
              <w:rPr>
                <w:rFonts w:eastAsia="Arial Unicode MS"/>
                <w:color w:val="000000"/>
              </w:rPr>
            </w:pPr>
          </w:p>
        </w:tc>
        <w:tc>
          <w:tcPr>
            <w:tcW w:w="3178" w:type="dxa"/>
            <w:vAlign w:val="center"/>
          </w:tcPr>
          <w:p w:rsidR="00C417CA" w:rsidRDefault="00C417CA" w:rsidP="00094AB6">
            <w:pPr>
              <w:widowControl w:val="0"/>
              <w:rPr>
                <w:rFonts w:eastAsia="Arial Unicode MS"/>
                <w:color w:val="000000"/>
              </w:rPr>
            </w:pPr>
          </w:p>
        </w:tc>
      </w:tr>
      <w:tr w:rsidR="00C417CA" w:rsidTr="00094AB6">
        <w:tc>
          <w:tcPr>
            <w:tcW w:w="3801" w:type="dxa"/>
            <w:vAlign w:val="center"/>
            <w:hideMark/>
          </w:tcPr>
          <w:p w:rsidR="00C417CA" w:rsidRDefault="000E7491" w:rsidP="00094AB6">
            <w:pPr>
              <w:widowControl w:val="0"/>
              <w:rPr>
                <w:rFonts w:eastAsia="Arial Unicode MS"/>
                <w:color w:val="000000"/>
              </w:rPr>
            </w:pPr>
            <w:r>
              <w:rPr>
                <w:rFonts w:eastAsia="Arial Unicode MS"/>
                <w:color w:val="000000"/>
                <w:lang w:eastAsia="uk-UA"/>
              </w:rPr>
              <w:t xml:space="preserve">Голова комісії з </w:t>
            </w:r>
            <w:r w:rsidR="00C417CA">
              <w:rPr>
                <w:rFonts w:eastAsia="Arial Unicode MS"/>
                <w:color w:val="000000"/>
                <w:lang w:eastAsia="uk-UA"/>
              </w:rPr>
              <w:t xml:space="preserve"> питань </w:t>
            </w:r>
            <w:r w:rsidR="00C417CA">
              <w:rPr>
                <w:rFonts w:eastAsia="Arial Unicode MS"/>
                <w:bCs/>
                <w:color w:val="000000"/>
                <w:lang w:eastAsia="uk-UA"/>
              </w:rPr>
              <w:t>фінансів, бюджету, планування, соціально – економічного розвитку, інвестицій та міжнародного співробітництва</w:t>
            </w:r>
            <w:r w:rsidR="00C417CA">
              <w:rPr>
                <w:rFonts w:eastAsia="Arial Unicode MS"/>
                <w:color w:val="000000"/>
              </w:rPr>
              <w:t xml:space="preserve"> </w:t>
            </w:r>
          </w:p>
        </w:tc>
        <w:tc>
          <w:tcPr>
            <w:tcW w:w="2592" w:type="dxa"/>
            <w:vAlign w:val="center"/>
            <w:hideMark/>
          </w:tcPr>
          <w:p w:rsidR="00C417CA" w:rsidRDefault="00C417CA" w:rsidP="00094AB6">
            <w:pPr>
              <w:widowControl w:val="0"/>
              <w:jc w:val="right"/>
              <w:rPr>
                <w:rFonts w:eastAsia="Arial Unicode MS"/>
                <w:color w:val="000000"/>
              </w:rPr>
            </w:pPr>
            <w:r>
              <w:rPr>
                <w:rFonts w:eastAsia="Arial Unicode MS"/>
                <w:color w:val="000000"/>
              </w:rPr>
              <w:t>_______________</w:t>
            </w:r>
          </w:p>
        </w:tc>
        <w:tc>
          <w:tcPr>
            <w:tcW w:w="3178" w:type="dxa"/>
            <w:vAlign w:val="center"/>
            <w:hideMark/>
          </w:tcPr>
          <w:p w:rsidR="00C417CA" w:rsidRDefault="00C417CA" w:rsidP="00094AB6">
            <w:pPr>
              <w:widowControl w:val="0"/>
              <w:rPr>
                <w:rFonts w:eastAsia="Arial Unicode MS"/>
                <w:color w:val="000000"/>
                <w:lang w:val="ru-RU"/>
              </w:rPr>
            </w:pPr>
            <w:proofErr w:type="spellStart"/>
            <w:r>
              <w:rPr>
                <w:rFonts w:eastAsia="Arial Unicode MS"/>
                <w:color w:val="000000"/>
                <w:lang w:val="ru-RU"/>
              </w:rPr>
              <w:t>Вікторія</w:t>
            </w:r>
            <w:proofErr w:type="spellEnd"/>
            <w:r>
              <w:rPr>
                <w:rFonts w:eastAsia="Arial Unicode MS"/>
                <w:color w:val="000000"/>
                <w:lang w:val="ru-RU"/>
              </w:rPr>
              <w:t xml:space="preserve"> </w:t>
            </w:r>
            <w:r>
              <w:rPr>
                <w:rFonts w:eastAsia="Arial Unicode MS"/>
                <w:color w:val="000000"/>
              </w:rPr>
              <w:t>І</w:t>
            </w:r>
            <w:r>
              <w:rPr>
                <w:rFonts w:eastAsia="Arial Unicode MS"/>
                <w:color w:val="000000"/>
                <w:lang w:val="ru-RU"/>
              </w:rPr>
              <w:t>ЩЕНКО</w:t>
            </w:r>
          </w:p>
          <w:p w:rsidR="00C417CA" w:rsidRDefault="00C417CA" w:rsidP="00094AB6">
            <w:pPr>
              <w:widowControl w:val="0"/>
              <w:rPr>
                <w:rFonts w:eastAsia="Arial Unicode MS"/>
                <w:color w:val="000000"/>
              </w:rPr>
            </w:pPr>
            <w:r>
              <w:rPr>
                <w:rFonts w:eastAsia="Arial Unicode MS"/>
                <w:color w:val="000000"/>
              </w:rPr>
              <w:t>«___» _______2026 року</w:t>
            </w:r>
          </w:p>
        </w:tc>
      </w:tr>
      <w:tr w:rsidR="00C417CA" w:rsidTr="00094AB6">
        <w:tc>
          <w:tcPr>
            <w:tcW w:w="3801" w:type="dxa"/>
            <w:vAlign w:val="center"/>
          </w:tcPr>
          <w:p w:rsidR="00C417CA" w:rsidRDefault="00C417CA" w:rsidP="00094AB6">
            <w:pPr>
              <w:widowControl w:val="0"/>
              <w:rPr>
                <w:rFonts w:eastAsia="Arial Unicode MS"/>
                <w:color w:val="000000"/>
              </w:rPr>
            </w:pPr>
          </w:p>
        </w:tc>
        <w:tc>
          <w:tcPr>
            <w:tcW w:w="2592" w:type="dxa"/>
            <w:vAlign w:val="center"/>
          </w:tcPr>
          <w:p w:rsidR="00C417CA" w:rsidRDefault="00C417CA" w:rsidP="00094AB6">
            <w:pPr>
              <w:widowControl w:val="0"/>
              <w:jc w:val="right"/>
              <w:rPr>
                <w:rFonts w:eastAsia="Arial Unicode MS"/>
                <w:color w:val="000000"/>
              </w:rPr>
            </w:pPr>
          </w:p>
        </w:tc>
        <w:tc>
          <w:tcPr>
            <w:tcW w:w="3178" w:type="dxa"/>
            <w:vAlign w:val="center"/>
          </w:tcPr>
          <w:p w:rsidR="00C417CA" w:rsidRDefault="00C417CA" w:rsidP="00094AB6">
            <w:pPr>
              <w:widowControl w:val="0"/>
              <w:rPr>
                <w:rFonts w:eastAsia="Arial Unicode MS"/>
                <w:color w:val="000000"/>
              </w:rPr>
            </w:pPr>
          </w:p>
        </w:tc>
      </w:tr>
    </w:tbl>
    <w:p w:rsidR="00C417CA" w:rsidRDefault="00C417CA" w:rsidP="00C417CA">
      <w:pPr>
        <w:widowControl w:val="0"/>
        <w:rPr>
          <w:rFonts w:eastAsia="Arial Unicode MS"/>
          <w:color w:val="000000"/>
        </w:rPr>
      </w:pPr>
    </w:p>
    <w:p w:rsidR="00C417CA" w:rsidRDefault="00C417CA" w:rsidP="00C417CA">
      <w:pPr>
        <w:widowControl w:val="0"/>
        <w:rPr>
          <w:rFonts w:eastAsia="Arial Unicode MS"/>
          <w:color w:val="000000"/>
        </w:rPr>
      </w:pPr>
    </w:p>
    <w:p w:rsidR="00C417CA" w:rsidRDefault="00C417CA" w:rsidP="00C417CA">
      <w:pPr>
        <w:widowControl w:val="0"/>
        <w:rPr>
          <w:rFonts w:ascii="Times New Roman CYR" w:eastAsia="Arial Unicode MS" w:hAnsi="Times New Roman CYR" w:cs="Times New Roman CYR"/>
          <w:color w:val="000000"/>
          <w:spacing w:val="-3"/>
          <w:lang w:eastAsia="uk-UA"/>
        </w:rPr>
      </w:pPr>
      <w:proofErr w:type="spellStart"/>
      <w:r>
        <w:rPr>
          <w:rFonts w:eastAsia="Arial Unicode MS"/>
          <w:color w:val="000000"/>
        </w:rPr>
        <w:t>Проєкт</w:t>
      </w:r>
      <w:proofErr w:type="spellEnd"/>
      <w:r>
        <w:rPr>
          <w:rFonts w:eastAsia="Arial Unicode MS"/>
          <w:color w:val="000000"/>
        </w:rPr>
        <w:t xml:space="preserve"> рішення оприлюднений на веб-сайті  Обухівської міської ради ________2026 року  </w:t>
      </w:r>
      <w:r>
        <w:rPr>
          <w:rFonts w:ascii="Times New Roman CYR" w:eastAsia="Arial Unicode MS" w:hAnsi="Times New Roman CYR" w:cs="Times New Roman CYR"/>
          <w:color w:val="000000"/>
          <w:spacing w:val="-3"/>
          <w:lang w:eastAsia="uk-UA"/>
        </w:rPr>
        <w:t>розміщений на інформаційному стенді міської ради ________</w:t>
      </w:r>
      <w:r>
        <w:rPr>
          <w:rFonts w:eastAsia="Arial Unicode MS"/>
          <w:color w:val="000000"/>
        </w:rPr>
        <w:t>______2026 року</w:t>
      </w:r>
    </w:p>
    <w:p w:rsidR="00C417CA" w:rsidRDefault="00C417CA" w:rsidP="00C417CA">
      <w:pPr>
        <w:widowControl w:val="0"/>
        <w:tabs>
          <w:tab w:val="num" w:pos="540"/>
        </w:tabs>
        <w:ind w:right="-5"/>
        <w:jc w:val="both"/>
        <w:rPr>
          <w:rFonts w:eastAsia="Arial Unicode MS"/>
          <w:color w:val="000000"/>
        </w:rPr>
      </w:pPr>
      <w:r>
        <w:rPr>
          <w:rFonts w:ascii="Times New Roman CYR" w:eastAsia="Arial Unicode MS" w:hAnsi="Times New Roman CYR" w:cs="Times New Roman CYR"/>
          <w:color w:val="000000"/>
          <w:spacing w:val="-3"/>
          <w:lang w:eastAsia="uk-UA"/>
        </w:rPr>
        <w:tab/>
      </w:r>
      <w:r>
        <w:rPr>
          <w:rFonts w:ascii="Times New Roman CYR" w:eastAsia="Arial Unicode MS" w:hAnsi="Times New Roman CYR" w:cs="Times New Roman CYR"/>
          <w:color w:val="000000"/>
          <w:spacing w:val="-3"/>
          <w:lang w:eastAsia="uk-UA"/>
        </w:rPr>
        <w:tab/>
      </w:r>
      <w:r>
        <w:rPr>
          <w:rFonts w:ascii="Times New Roman CYR" w:eastAsia="Arial Unicode MS" w:hAnsi="Times New Roman CYR" w:cs="Times New Roman CYR"/>
          <w:color w:val="000000"/>
          <w:spacing w:val="-3"/>
          <w:lang w:eastAsia="uk-UA"/>
        </w:rPr>
        <w:tab/>
      </w:r>
      <w:r>
        <w:rPr>
          <w:rFonts w:ascii="Times New Roman CYR" w:eastAsia="Arial Unicode MS" w:hAnsi="Times New Roman CYR" w:cs="Times New Roman CYR"/>
          <w:color w:val="000000"/>
          <w:spacing w:val="-3"/>
          <w:lang w:eastAsia="uk-UA"/>
        </w:rPr>
        <w:tab/>
      </w:r>
      <w:r>
        <w:rPr>
          <w:rFonts w:ascii="Times New Roman CYR" w:eastAsia="Arial Unicode MS" w:hAnsi="Times New Roman CYR" w:cs="Times New Roman CYR"/>
          <w:color w:val="000000"/>
          <w:spacing w:val="-3"/>
          <w:lang w:eastAsia="uk-UA"/>
        </w:rPr>
        <w:tab/>
      </w:r>
      <w:r>
        <w:rPr>
          <w:rFonts w:ascii="Times New Roman CYR" w:eastAsia="Arial Unicode MS" w:hAnsi="Times New Roman CYR" w:cs="Times New Roman CYR"/>
          <w:color w:val="000000"/>
          <w:spacing w:val="-3"/>
          <w:lang w:eastAsia="uk-UA"/>
        </w:rPr>
        <w:tab/>
      </w:r>
      <w:r>
        <w:rPr>
          <w:rFonts w:ascii="Times New Roman CYR" w:eastAsia="Arial Unicode MS" w:hAnsi="Times New Roman CYR" w:cs="Times New Roman CYR"/>
          <w:color w:val="000000"/>
          <w:spacing w:val="-3"/>
          <w:lang w:eastAsia="uk-UA"/>
        </w:rPr>
        <w:tab/>
      </w:r>
    </w:p>
    <w:p w:rsidR="00C417CA" w:rsidRPr="00544525" w:rsidRDefault="00C417CA" w:rsidP="00C417CA">
      <w:pPr>
        <w:tabs>
          <w:tab w:val="left" w:pos="5685"/>
        </w:tabs>
        <w:jc w:val="center"/>
        <w:rPr>
          <w:b/>
          <w:bCs/>
          <w:sz w:val="28"/>
          <w:szCs w:val="28"/>
        </w:rPr>
      </w:pPr>
    </w:p>
    <w:p w:rsidR="00593ED8" w:rsidRDefault="00593ED8" w:rsidP="00593ED8">
      <w:pPr>
        <w:rPr>
          <w:szCs w:val="28"/>
        </w:rPr>
      </w:pPr>
    </w:p>
    <w:p w:rsidR="00593ED8" w:rsidRDefault="00593ED8" w:rsidP="00593ED8">
      <w:pPr>
        <w:rPr>
          <w:color w:val="000000"/>
          <w:spacing w:val="-3"/>
        </w:rPr>
      </w:pPr>
    </w:p>
    <w:p w:rsidR="00593ED8" w:rsidRDefault="00593ED8" w:rsidP="00593ED8">
      <w:pPr>
        <w:jc w:val="right"/>
        <w:rPr>
          <w:lang w:val="ru-RU"/>
        </w:rPr>
      </w:pPr>
      <w:r>
        <w:rPr>
          <w:color w:val="000000"/>
          <w:spacing w:val="-3"/>
        </w:rPr>
        <w:lastRenderedPageBreak/>
        <w:t xml:space="preserve">Додаток 1                                        </w:t>
      </w:r>
    </w:p>
    <w:p w:rsidR="00593ED8" w:rsidRDefault="00593ED8" w:rsidP="00593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rPr>
      </w:pPr>
      <w:r>
        <w:rPr>
          <w:color w:val="000000"/>
          <w:spacing w:val="-3"/>
        </w:rPr>
        <w:t xml:space="preserve"> до </w:t>
      </w:r>
      <w:r>
        <w:t xml:space="preserve">рішення Обухівської </w:t>
      </w:r>
      <w:r>
        <w:rPr>
          <w:bCs/>
        </w:rPr>
        <w:t>міської ради</w:t>
      </w:r>
    </w:p>
    <w:p w:rsidR="00593ED8" w:rsidRDefault="00593ED8" w:rsidP="00593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                                                                                                        від         02.2026  №          -92-</w:t>
      </w:r>
      <w:r>
        <w:rPr>
          <w:bCs/>
          <w:lang w:val="en-US"/>
        </w:rPr>
        <w:t>VIII</w:t>
      </w:r>
    </w:p>
    <w:p w:rsidR="00593ED8" w:rsidRDefault="00593ED8" w:rsidP="00593ED8">
      <w:pPr>
        <w:suppressAutoHyphens/>
        <w:spacing w:after="140" w:line="276" w:lineRule="auto"/>
        <w:rPr>
          <w:rFonts w:ascii="Liberation Serif" w:eastAsia="DejaVu Sans" w:hAnsi="Liberation Serif" w:cs="FreeSans"/>
          <w:kern w:val="2"/>
          <w:lang w:eastAsia="zh-CN" w:bidi="hi-IN"/>
        </w:rPr>
      </w:pPr>
    </w:p>
    <w:p w:rsidR="00593ED8" w:rsidRDefault="00593ED8" w:rsidP="00593ED8">
      <w:pPr>
        <w:overflowPunct w:val="0"/>
        <w:autoSpaceDE w:val="0"/>
        <w:autoSpaceDN w:val="0"/>
        <w:adjustRightInd w:val="0"/>
        <w:jc w:val="center"/>
        <w:rPr>
          <w:b/>
          <w:sz w:val="28"/>
        </w:rPr>
      </w:pPr>
      <w:bookmarkStart w:id="1" w:name="_Hlk155352747"/>
      <w:r>
        <w:rPr>
          <w:b/>
          <w:sz w:val="28"/>
        </w:rPr>
        <w:t xml:space="preserve">Звіт про виконання </w:t>
      </w:r>
    </w:p>
    <w:p w:rsidR="00593ED8" w:rsidRDefault="00593ED8" w:rsidP="00593ED8">
      <w:pPr>
        <w:jc w:val="center"/>
        <w:rPr>
          <w:b/>
          <w:bCs/>
          <w:sz w:val="28"/>
          <w:szCs w:val="28"/>
          <w:lang w:val="ru-RU"/>
        </w:rPr>
      </w:pPr>
      <w:r>
        <w:rPr>
          <w:b/>
          <w:sz w:val="28"/>
          <w:szCs w:val="28"/>
        </w:rPr>
        <w:t xml:space="preserve">  Програми місцевих стимулів для працівників комунальних некомерційних підприємств Обухівської міської ради у галузі охорони здоров’я на 2023-2025 роки</w:t>
      </w:r>
    </w:p>
    <w:bookmarkEnd w:id="1"/>
    <w:p w:rsidR="00593ED8" w:rsidRDefault="00593ED8" w:rsidP="00593ED8">
      <w:pPr>
        <w:jc w:val="center"/>
        <w:rPr>
          <w:b/>
          <w:bCs/>
          <w:sz w:val="28"/>
          <w:szCs w:val="28"/>
        </w:rPr>
      </w:pPr>
      <w:r>
        <w:rPr>
          <w:b/>
          <w:sz w:val="28"/>
          <w:szCs w:val="28"/>
        </w:rPr>
        <w:t>КНП ОМР « Обухівська багатопрофільна лікарня інтенсивного лікування»  за 2025 рік</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685"/>
        <w:gridCol w:w="1843"/>
        <w:gridCol w:w="1984"/>
        <w:gridCol w:w="1701"/>
      </w:tblGrid>
      <w:tr w:rsidR="00593ED8" w:rsidTr="00593ED8">
        <w:trPr>
          <w:trHeight w:val="1243"/>
        </w:trPr>
        <w:tc>
          <w:tcPr>
            <w:tcW w:w="534" w:type="dxa"/>
            <w:tcBorders>
              <w:top w:val="single" w:sz="4" w:space="0" w:color="auto"/>
              <w:left w:val="single" w:sz="4" w:space="0" w:color="auto"/>
              <w:bottom w:val="single" w:sz="4" w:space="0" w:color="auto"/>
              <w:right w:val="single" w:sz="4" w:space="0" w:color="auto"/>
            </w:tcBorders>
            <w:vAlign w:val="center"/>
            <w:hideMark/>
          </w:tcPr>
          <w:p w:rsidR="00593ED8" w:rsidRDefault="00593ED8">
            <w:pPr>
              <w:jc w:val="center"/>
              <w:rPr>
                <w:b/>
                <w:lang w:eastAsia="uk-UA"/>
              </w:rPr>
            </w:pPr>
            <w:r>
              <w:rPr>
                <w:b/>
                <w:lang w:eastAsia="uk-UA"/>
              </w:rPr>
              <w:t>№ з/п</w:t>
            </w:r>
          </w:p>
        </w:tc>
        <w:tc>
          <w:tcPr>
            <w:tcW w:w="3685" w:type="dxa"/>
            <w:tcBorders>
              <w:top w:val="single" w:sz="4" w:space="0" w:color="auto"/>
              <w:left w:val="single" w:sz="4" w:space="0" w:color="auto"/>
              <w:bottom w:val="single" w:sz="4" w:space="0" w:color="auto"/>
              <w:right w:val="single" w:sz="4" w:space="0" w:color="auto"/>
            </w:tcBorders>
            <w:vAlign w:val="center"/>
            <w:hideMark/>
          </w:tcPr>
          <w:p w:rsidR="00593ED8" w:rsidRDefault="00593ED8">
            <w:pPr>
              <w:jc w:val="center"/>
              <w:rPr>
                <w:b/>
                <w:lang w:eastAsia="uk-UA"/>
              </w:rPr>
            </w:pPr>
            <w:r>
              <w:rPr>
                <w:b/>
                <w:lang w:eastAsia="uk-UA"/>
              </w:rPr>
              <w:t>Заходи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593ED8" w:rsidRDefault="00593ED8">
            <w:pPr>
              <w:jc w:val="center"/>
              <w:rPr>
                <w:b/>
                <w:lang w:eastAsia="uk-UA"/>
              </w:rPr>
            </w:pPr>
            <w:r>
              <w:rPr>
                <w:b/>
                <w:lang w:eastAsia="uk-UA"/>
              </w:rPr>
              <w:t>Виділено коштів на 2025 рік, грн</w:t>
            </w:r>
          </w:p>
        </w:tc>
        <w:tc>
          <w:tcPr>
            <w:tcW w:w="1984" w:type="dxa"/>
            <w:tcBorders>
              <w:top w:val="single" w:sz="4" w:space="0" w:color="auto"/>
              <w:left w:val="single" w:sz="4" w:space="0" w:color="auto"/>
              <w:bottom w:val="single" w:sz="4" w:space="0" w:color="auto"/>
              <w:right w:val="single" w:sz="4" w:space="0" w:color="auto"/>
            </w:tcBorders>
            <w:vAlign w:val="center"/>
            <w:hideMark/>
          </w:tcPr>
          <w:p w:rsidR="00593ED8" w:rsidRDefault="00593ED8">
            <w:pPr>
              <w:jc w:val="center"/>
              <w:rPr>
                <w:b/>
                <w:sz w:val="22"/>
                <w:szCs w:val="22"/>
                <w:lang w:eastAsia="uk-UA"/>
              </w:rPr>
            </w:pPr>
            <w:r>
              <w:rPr>
                <w:b/>
                <w:sz w:val="22"/>
                <w:szCs w:val="22"/>
                <w:lang w:eastAsia="uk-UA"/>
              </w:rPr>
              <w:t>Використано коштів за 2025 рік, грн</w:t>
            </w:r>
          </w:p>
        </w:tc>
        <w:tc>
          <w:tcPr>
            <w:tcW w:w="1701" w:type="dxa"/>
            <w:tcBorders>
              <w:top w:val="single" w:sz="4" w:space="0" w:color="auto"/>
              <w:left w:val="single" w:sz="4" w:space="0" w:color="auto"/>
              <w:bottom w:val="single" w:sz="4" w:space="0" w:color="auto"/>
              <w:right w:val="single" w:sz="4" w:space="0" w:color="auto"/>
            </w:tcBorders>
            <w:hideMark/>
          </w:tcPr>
          <w:p w:rsidR="00593ED8" w:rsidRDefault="00593ED8">
            <w:pPr>
              <w:jc w:val="center"/>
              <w:rPr>
                <w:b/>
                <w:lang w:eastAsia="uk-UA"/>
              </w:rPr>
            </w:pPr>
            <w:r>
              <w:rPr>
                <w:b/>
                <w:lang w:eastAsia="uk-UA"/>
              </w:rPr>
              <w:t>Виконання за 2025 рік, %</w:t>
            </w:r>
          </w:p>
        </w:tc>
      </w:tr>
      <w:tr w:rsidR="00593ED8" w:rsidTr="00593ED8">
        <w:trPr>
          <w:trHeight w:val="266"/>
        </w:trPr>
        <w:tc>
          <w:tcPr>
            <w:tcW w:w="9747" w:type="dxa"/>
            <w:gridSpan w:val="5"/>
            <w:tcBorders>
              <w:top w:val="single" w:sz="4" w:space="0" w:color="auto"/>
              <w:left w:val="single" w:sz="4" w:space="0" w:color="auto"/>
              <w:bottom w:val="single" w:sz="4" w:space="0" w:color="auto"/>
              <w:right w:val="single" w:sz="4" w:space="0" w:color="auto"/>
            </w:tcBorders>
            <w:vAlign w:val="center"/>
            <w:hideMark/>
          </w:tcPr>
          <w:p w:rsidR="00593ED8" w:rsidRDefault="00593ED8">
            <w:pPr>
              <w:jc w:val="right"/>
              <w:rPr>
                <w:bCs/>
                <w:lang w:eastAsia="uk-UA"/>
              </w:rPr>
            </w:pPr>
            <w:r>
              <w:rPr>
                <w:lang w:eastAsia="uk-UA"/>
              </w:rPr>
              <w:t>Таблиця 1 (Первинна допомога)</w:t>
            </w:r>
          </w:p>
        </w:tc>
      </w:tr>
      <w:tr w:rsidR="00593ED8" w:rsidTr="00593ED8">
        <w:trPr>
          <w:trHeight w:val="266"/>
        </w:trPr>
        <w:tc>
          <w:tcPr>
            <w:tcW w:w="534" w:type="dxa"/>
            <w:tcBorders>
              <w:top w:val="single" w:sz="4" w:space="0" w:color="auto"/>
              <w:left w:val="single" w:sz="4" w:space="0" w:color="auto"/>
              <w:bottom w:val="single" w:sz="4" w:space="0" w:color="auto"/>
              <w:right w:val="single" w:sz="4" w:space="0" w:color="auto"/>
            </w:tcBorders>
            <w:vAlign w:val="center"/>
            <w:hideMark/>
          </w:tcPr>
          <w:p w:rsidR="00593ED8" w:rsidRDefault="00593ED8">
            <w:pPr>
              <w:jc w:val="center"/>
              <w:rPr>
                <w:b/>
                <w:lang w:eastAsia="uk-UA"/>
              </w:rPr>
            </w:pPr>
            <w:r>
              <w:rPr>
                <w:b/>
                <w:lang w:eastAsia="uk-UA"/>
              </w:rPr>
              <w:t>1</w:t>
            </w:r>
          </w:p>
        </w:tc>
        <w:tc>
          <w:tcPr>
            <w:tcW w:w="3685" w:type="dxa"/>
            <w:tcBorders>
              <w:top w:val="single" w:sz="4" w:space="0" w:color="auto"/>
              <w:left w:val="single" w:sz="4" w:space="0" w:color="auto"/>
              <w:bottom w:val="single" w:sz="4" w:space="0" w:color="auto"/>
              <w:right w:val="single" w:sz="4" w:space="0" w:color="auto"/>
            </w:tcBorders>
            <w:vAlign w:val="bottom"/>
          </w:tcPr>
          <w:p w:rsidR="00593ED8" w:rsidRDefault="00593ED8">
            <w:pPr>
              <w:rPr>
                <w:bCs/>
                <w:lang w:eastAsia="uk-UA"/>
              </w:rPr>
            </w:pPr>
            <w:r>
              <w:rPr>
                <w:lang w:eastAsia="uk-UA"/>
              </w:rPr>
              <w:t>Премія до дня Медичного працівника</w:t>
            </w:r>
          </w:p>
          <w:p w:rsidR="00593ED8" w:rsidRDefault="00593ED8">
            <w:pPr>
              <w:rPr>
                <w:bCs/>
                <w:lang w:eastAsia="uk-UA"/>
              </w:rPr>
            </w:pPr>
          </w:p>
        </w:tc>
        <w:tc>
          <w:tcPr>
            <w:tcW w:w="1843" w:type="dxa"/>
            <w:tcBorders>
              <w:top w:val="single" w:sz="4" w:space="0" w:color="auto"/>
              <w:left w:val="single" w:sz="4" w:space="0" w:color="auto"/>
              <w:bottom w:val="single" w:sz="4" w:space="0" w:color="auto"/>
              <w:right w:val="single" w:sz="4" w:space="0" w:color="auto"/>
            </w:tcBorders>
            <w:vAlign w:val="center"/>
          </w:tcPr>
          <w:p w:rsidR="00593ED8" w:rsidRDefault="00593ED8">
            <w:pPr>
              <w:jc w:val="center"/>
              <w:rPr>
                <w:bCs/>
                <w:lang w:eastAsia="uk-UA"/>
              </w:rPr>
            </w:pPr>
          </w:p>
          <w:p w:rsidR="00593ED8" w:rsidRDefault="00593ED8">
            <w:pPr>
              <w:jc w:val="center"/>
              <w:rPr>
                <w:bCs/>
                <w:lang w:eastAsia="uk-UA"/>
              </w:rPr>
            </w:pPr>
            <w:r>
              <w:rPr>
                <w:lang w:eastAsia="uk-UA"/>
              </w:rPr>
              <w:t>468 300,00</w:t>
            </w:r>
          </w:p>
          <w:p w:rsidR="00593ED8" w:rsidRDefault="00593ED8">
            <w:pPr>
              <w:jc w:val="center"/>
              <w:rPr>
                <w:bCs/>
                <w:lang w:eastAsia="uk-UA"/>
              </w:rPr>
            </w:pPr>
          </w:p>
        </w:tc>
        <w:tc>
          <w:tcPr>
            <w:tcW w:w="1984" w:type="dxa"/>
            <w:tcBorders>
              <w:top w:val="single" w:sz="4" w:space="0" w:color="auto"/>
              <w:left w:val="single" w:sz="4" w:space="0" w:color="auto"/>
              <w:bottom w:val="single" w:sz="4" w:space="0" w:color="auto"/>
              <w:right w:val="single" w:sz="4" w:space="0" w:color="auto"/>
            </w:tcBorders>
            <w:vAlign w:val="center"/>
            <w:hideMark/>
          </w:tcPr>
          <w:p w:rsidR="00593ED8" w:rsidRDefault="00593ED8">
            <w:pPr>
              <w:jc w:val="center"/>
              <w:rPr>
                <w:bCs/>
                <w:lang w:eastAsia="uk-UA"/>
              </w:rPr>
            </w:pPr>
            <w:r>
              <w:rPr>
                <w:lang w:eastAsia="uk-UA"/>
              </w:rPr>
              <w:t>462 370,9</w:t>
            </w:r>
          </w:p>
        </w:tc>
        <w:tc>
          <w:tcPr>
            <w:tcW w:w="1701" w:type="dxa"/>
            <w:tcBorders>
              <w:top w:val="single" w:sz="4" w:space="0" w:color="auto"/>
              <w:left w:val="single" w:sz="4" w:space="0" w:color="auto"/>
              <w:bottom w:val="single" w:sz="4" w:space="0" w:color="auto"/>
              <w:right w:val="single" w:sz="4" w:space="0" w:color="auto"/>
            </w:tcBorders>
          </w:tcPr>
          <w:p w:rsidR="00593ED8" w:rsidRDefault="00593ED8">
            <w:pPr>
              <w:jc w:val="center"/>
              <w:rPr>
                <w:bCs/>
                <w:lang w:eastAsia="uk-UA"/>
              </w:rPr>
            </w:pPr>
          </w:p>
          <w:p w:rsidR="00593ED8" w:rsidRDefault="00593ED8">
            <w:pPr>
              <w:jc w:val="center"/>
              <w:rPr>
                <w:bCs/>
                <w:lang w:eastAsia="uk-UA"/>
              </w:rPr>
            </w:pPr>
            <w:r>
              <w:rPr>
                <w:lang w:eastAsia="uk-UA"/>
              </w:rPr>
              <w:t>98,7</w:t>
            </w:r>
          </w:p>
        </w:tc>
      </w:tr>
      <w:tr w:rsidR="00593ED8" w:rsidTr="00593ED8">
        <w:trPr>
          <w:trHeight w:val="266"/>
        </w:trPr>
        <w:tc>
          <w:tcPr>
            <w:tcW w:w="534" w:type="dxa"/>
            <w:tcBorders>
              <w:top w:val="single" w:sz="4" w:space="0" w:color="auto"/>
              <w:left w:val="single" w:sz="4" w:space="0" w:color="auto"/>
              <w:bottom w:val="single" w:sz="4" w:space="0" w:color="auto"/>
              <w:right w:val="single" w:sz="4" w:space="0" w:color="auto"/>
            </w:tcBorders>
            <w:vAlign w:val="center"/>
            <w:hideMark/>
          </w:tcPr>
          <w:p w:rsidR="00593ED8" w:rsidRDefault="00593ED8">
            <w:pPr>
              <w:jc w:val="center"/>
              <w:rPr>
                <w:b/>
                <w:lang w:eastAsia="uk-UA"/>
              </w:rPr>
            </w:pPr>
            <w:r>
              <w:rPr>
                <w:b/>
                <w:lang w:eastAsia="uk-UA"/>
              </w:rPr>
              <w:t>2</w:t>
            </w:r>
          </w:p>
        </w:tc>
        <w:tc>
          <w:tcPr>
            <w:tcW w:w="3685" w:type="dxa"/>
            <w:tcBorders>
              <w:top w:val="single" w:sz="4" w:space="0" w:color="auto"/>
              <w:left w:val="single" w:sz="4" w:space="0" w:color="auto"/>
              <w:bottom w:val="single" w:sz="4" w:space="0" w:color="auto"/>
              <w:right w:val="single" w:sz="4" w:space="0" w:color="auto"/>
            </w:tcBorders>
            <w:vAlign w:val="center"/>
            <w:hideMark/>
          </w:tcPr>
          <w:p w:rsidR="00593ED8" w:rsidRDefault="00593ED8">
            <w:pPr>
              <w:rPr>
                <w:bCs/>
                <w:lang w:eastAsia="uk-UA"/>
              </w:rPr>
            </w:pPr>
            <w:r>
              <w:rPr>
                <w:lang w:eastAsia="uk-UA"/>
              </w:rPr>
              <w:t>Матеріальна допомога на оздоровлення по фактично зайнятих посадах по фельдшерських пунктах</w:t>
            </w:r>
          </w:p>
        </w:tc>
        <w:tc>
          <w:tcPr>
            <w:tcW w:w="1843" w:type="dxa"/>
            <w:tcBorders>
              <w:top w:val="single" w:sz="4" w:space="0" w:color="auto"/>
              <w:left w:val="single" w:sz="4" w:space="0" w:color="auto"/>
              <w:bottom w:val="single" w:sz="4" w:space="0" w:color="auto"/>
              <w:right w:val="single" w:sz="4" w:space="0" w:color="auto"/>
            </w:tcBorders>
            <w:vAlign w:val="center"/>
            <w:hideMark/>
          </w:tcPr>
          <w:p w:rsidR="00593ED8" w:rsidRDefault="00593ED8">
            <w:pPr>
              <w:jc w:val="center"/>
              <w:rPr>
                <w:bCs/>
                <w:lang w:eastAsia="uk-UA"/>
              </w:rPr>
            </w:pPr>
            <w:r>
              <w:rPr>
                <w:lang w:eastAsia="uk-UA"/>
              </w:rPr>
              <w:t>28 800,00</w:t>
            </w:r>
          </w:p>
        </w:tc>
        <w:tc>
          <w:tcPr>
            <w:tcW w:w="1984" w:type="dxa"/>
            <w:tcBorders>
              <w:top w:val="single" w:sz="4" w:space="0" w:color="auto"/>
              <w:left w:val="single" w:sz="4" w:space="0" w:color="auto"/>
              <w:bottom w:val="single" w:sz="4" w:space="0" w:color="auto"/>
              <w:right w:val="single" w:sz="4" w:space="0" w:color="auto"/>
            </w:tcBorders>
            <w:vAlign w:val="center"/>
            <w:hideMark/>
          </w:tcPr>
          <w:p w:rsidR="00593ED8" w:rsidRDefault="00593ED8">
            <w:pPr>
              <w:jc w:val="center"/>
              <w:rPr>
                <w:bCs/>
                <w:lang w:eastAsia="uk-UA"/>
              </w:rPr>
            </w:pPr>
            <w:r>
              <w:rPr>
                <w:lang w:eastAsia="uk-UA"/>
              </w:rPr>
              <w:t>26 193,41</w:t>
            </w:r>
          </w:p>
        </w:tc>
        <w:tc>
          <w:tcPr>
            <w:tcW w:w="1701" w:type="dxa"/>
            <w:tcBorders>
              <w:top w:val="single" w:sz="4" w:space="0" w:color="auto"/>
              <w:left w:val="single" w:sz="4" w:space="0" w:color="auto"/>
              <w:bottom w:val="single" w:sz="4" w:space="0" w:color="auto"/>
              <w:right w:val="single" w:sz="4" w:space="0" w:color="auto"/>
            </w:tcBorders>
          </w:tcPr>
          <w:p w:rsidR="00593ED8" w:rsidRDefault="00593ED8">
            <w:pPr>
              <w:jc w:val="center"/>
              <w:rPr>
                <w:bCs/>
                <w:lang w:eastAsia="uk-UA"/>
              </w:rPr>
            </w:pPr>
          </w:p>
          <w:p w:rsidR="00593ED8" w:rsidRDefault="00593ED8">
            <w:pPr>
              <w:jc w:val="center"/>
              <w:rPr>
                <w:bCs/>
                <w:lang w:eastAsia="uk-UA"/>
              </w:rPr>
            </w:pPr>
            <w:r>
              <w:rPr>
                <w:lang w:eastAsia="uk-UA"/>
              </w:rPr>
              <w:t>90,9</w:t>
            </w:r>
          </w:p>
          <w:p w:rsidR="00593ED8" w:rsidRDefault="00593ED8">
            <w:pPr>
              <w:jc w:val="center"/>
              <w:rPr>
                <w:bCs/>
                <w:lang w:eastAsia="uk-UA"/>
              </w:rPr>
            </w:pPr>
          </w:p>
        </w:tc>
      </w:tr>
      <w:tr w:rsidR="00593ED8" w:rsidTr="00593ED8">
        <w:trPr>
          <w:trHeight w:val="266"/>
        </w:trPr>
        <w:tc>
          <w:tcPr>
            <w:tcW w:w="534" w:type="dxa"/>
            <w:tcBorders>
              <w:top w:val="single" w:sz="4" w:space="0" w:color="auto"/>
              <w:left w:val="single" w:sz="4" w:space="0" w:color="auto"/>
              <w:bottom w:val="single" w:sz="4" w:space="0" w:color="auto"/>
              <w:right w:val="single" w:sz="4" w:space="0" w:color="auto"/>
            </w:tcBorders>
            <w:vAlign w:val="center"/>
            <w:hideMark/>
          </w:tcPr>
          <w:p w:rsidR="00593ED8" w:rsidRDefault="00593ED8">
            <w:pPr>
              <w:jc w:val="center"/>
              <w:rPr>
                <w:b/>
                <w:lang w:eastAsia="uk-UA"/>
              </w:rPr>
            </w:pPr>
            <w:r>
              <w:rPr>
                <w:b/>
                <w:lang w:eastAsia="uk-UA"/>
              </w:rPr>
              <w:t>3</w:t>
            </w:r>
          </w:p>
        </w:tc>
        <w:tc>
          <w:tcPr>
            <w:tcW w:w="3685" w:type="dxa"/>
            <w:tcBorders>
              <w:top w:val="single" w:sz="4" w:space="0" w:color="auto"/>
              <w:left w:val="single" w:sz="4" w:space="0" w:color="auto"/>
              <w:bottom w:val="single" w:sz="4" w:space="0" w:color="auto"/>
              <w:right w:val="single" w:sz="4" w:space="0" w:color="auto"/>
            </w:tcBorders>
            <w:vAlign w:val="center"/>
            <w:hideMark/>
          </w:tcPr>
          <w:p w:rsidR="00593ED8" w:rsidRDefault="00593ED8">
            <w:pPr>
              <w:rPr>
                <w:bCs/>
                <w:lang w:eastAsia="uk-UA"/>
              </w:rPr>
            </w:pPr>
            <w:r>
              <w:rPr>
                <w:lang w:eastAsia="uk-UA"/>
              </w:rPr>
              <w:t>Заробітна плата та нарахування на оплату праці водіям Чергового кабінету Обухівської АЗПСМ№5, що надають цілодобову медичну допомогу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93ED8" w:rsidRDefault="00593ED8">
            <w:pPr>
              <w:jc w:val="center"/>
              <w:rPr>
                <w:bCs/>
                <w:lang w:eastAsia="uk-UA"/>
              </w:rPr>
            </w:pPr>
            <w:r>
              <w:rPr>
                <w:lang w:eastAsia="uk-UA"/>
              </w:rPr>
              <w:t>911 300,00</w:t>
            </w:r>
          </w:p>
        </w:tc>
        <w:tc>
          <w:tcPr>
            <w:tcW w:w="1984" w:type="dxa"/>
            <w:tcBorders>
              <w:top w:val="single" w:sz="4" w:space="0" w:color="auto"/>
              <w:left w:val="single" w:sz="4" w:space="0" w:color="auto"/>
              <w:bottom w:val="single" w:sz="4" w:space="0" w:color="auto"/>
              <w:right w:val="single" w:sz="4" w:space="0" w:color="auto"/>
            </w:tcBorders>
            <w:vAlign w:val="center"/>
            <w:hideMark/>
          </w:tcPr>
          <w:p w:rsidR="00593ED8" w:rsidRDefault="00593ED8">
            <w:pPr>
              <w:jc w:val="center"/>
              <w:rPr>
                <w:bCs/>
                <w:lang w:eastAsia="uk-UA"/>
              </w:rPr>
            </w:pPr>
            <w:r>
              <w:rPr>
                <w:lang w:eastAsia="uk-UA"/>
              </w:rPr>
              <w:t>519 866,34</w:t>
            </w:r>
          </w:p>
        </w:tc>
        <w:tc>
          <w:tcPr>
            <w:tcW w:w="1701" w:type="dxa"/>
            <w:tcBorders>
              <w:top w:val="single" w:sz="4" w:space="0" w:color="auto"/>
              <w:left w:val="single" w:sz="4" w:space="0" w:color="auto"/>
              <w:bottom w:val="single" w:sz="4" w:space="0" w:color="auto"/>
              <w:right w:val="single" w:sz="4" w:space="0" w:color="auto"/>
            </w:tcBorders>
          </w:tcPr>
          <w:p w:rsidR="00593ED8" w:rsidRDefault="00593ED8">
            <w:pPr>
              <w:jc w:val="center"/>
              <w:rPr>
                <w:bCs/>
                <w:lang w:eastAsia="uk-UA"/>
              </w:rPr>
            </w:pPr>
          </w:p>
          <w:p w:rsidR="00593ED8" w:rsidRDefault="00593ED8">
            <w:pPr>
              <w:jc w:val="center"/>
              <w:rPr>
                <w:bCs/>
                <w:lang w:eastAsia="uk-UA"/>
              </w:rPr>
            </w:pPr>
          </w:p>
          <w:p w:rsidR="00593ED8" w:rsidRDefault="00593ED8">
            <w:pPr>
              <w:jc w:val="center"/>
              <w:rPr>
                <w:bCs/>
                <w:lang w:eastAsia="uk-UA"/>
              </w:rPr>
            </w:pPr>
            <w:r>
              <w:rPr>
                <w:lang w:eastAsia="uk-UA"/>
              </w:rPr>
              <w:t>57,0</w:t>
            </w:r>
          </w:p>
        </w:tc>
      </w:tr>
      <w:tr w:rsidR="00593ED8" w:rsidTr="00593ED8">
        <w:trPr>
          <w:trHeight w:val="266"/>
        </w:trPr>
        <w:tc>
          <w:tcPr>
            <w:tcW w:w="4219" w:type="dxa"/>
            <w:gridSpan w:val="2"/>
            <w:tcBorders>
              <w:top w:val="single" w:sz="4" w:space="0" w:color="auto"/>
              <w:left w:val="single" w:sz="4" w:space="0" w:color="auto"/>
              <w:bottom w:val="single" w:sz="4" w:space="0" w:color="auto"/>
              <w:right w:val="single" w:sz="4" w:space="0" w:color="auto"/>
            </w:tcBorders>
            <w:vAlign w:val="center"/>
            <w:hideMark/>
          </w:tcPr>
          <w:p w:rsidR="00593ED8" w:rsidRDefault="00593ED8">
            <w:pPr>
              <w:rPr>
                <w:bCs/>
                <w:lang w:eastAsia="uk-UA"/>
              </w:rPr>
            </w:pPr>
            <w:r>
              <w:rPr>
                <w:lang w:eastAsia="uk-UA"/>
              </w:rPr>
              <w:t>Всього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593ED8" w:rsidRDefault="00593ED8">
            <w:pPr>
              <w:jc w:val="center"/>
              <w:rPr>
                <w:b/>
                <w:bCs/>
                <w:lang w:eastAsia="uk-UA"/>
              </w:rPr>
            </w:pPr>
            <w:r>
              <w:rPr>
                <w:b/>
                <w:lang w:eastAsia="uk-UA"/>
              </w:rPr>
              <w:t>1 408 400,00</w:t>
            </w:r>
          </w:p>
        </w:tc>
        <w:tc>
          <w:tcPr>
            <w:tcW w:w="1984" w:type="dxa"/>
            <w:tcBorders>
              <w:top w:val="single" w:sz="4" w:space="0" w:color="auto"/>
              <w:left w:val="single" w:sz="4" w:space="0" w:color="auto"/>
              <w:bottom w:val="single" w:sz="4" w:space="0" w:color="auto"/>
              <w:right w:val="single" w:sz="4" w:space="0" w:color="auto"/>
            </w:tcBorders>
            <w:vAlign w:val="center"/>
            <w:hideMark/>
          </w:tcPr>
          <w:p w:rsidR="00593ED8" w:rsidRDefault="00593ED8">
            <w:pPr>
              <w:jc w:val="center"/>
              <w:rPr>
                <w:b/>
                <w:bCs/>
                <w:lang w:eastAsia="uk-UA"/>
              </w:rPr>
            </w:pPr>
            <w:r>
              <w:rPr>
                <w:b/>
                <w:lang w:eastAsia="uk-UA"/>
              </w:rPr>
              <w:t>1 008 430,65</w:t>
            </w:r>
          </w:p>
        </w:tc>
        <w:tc>
          <w:tcPr>
            <w:tcW w:w="1701" w:type="dxa"/>
            <w:tcBorders>
              <w:top w:val="single" w:sz="4" w:space="0" w:color="auto"/>
              <w:left w:val="single" w:sz="4" w:space="0" w:color="auto"/>
              <w:bottom w:val="single" w:sz="4" w:space="0" w:color="auto"/>
              <w:right w:val="single" w:sz="4" w:space="0" w:color="auto"/>
            </w:tcBorders>
            <w:hideMark/>
          </w:tcPr>
          <w:p w:rsidR="00593ED8" w:rsidRDefault="00593ED8">
            <w:pPr>
              <w:jc w:val="center"/>
              <w:rPr>
                <w:b/>
                <w:bCs/>
                <w:lang w:eastAsia="uk-UA"/>
              </w:rPr>
            </w:pPr>
            <w:r>
              <w:rPr>
                <w:b/>
                <w:lang w:eastAsia="uk-UA"/>
              </w:rPr>
              <w:t>71,6</w:t>
            </w:r>
          </w:p>
        </w:tc>
      </w:tr>
      <w:tr w:rsidR="00593ED8" w:rsidTr="00593ED8">
        <w:trPr>
          <w:trHeight w:val="266"/>
        </w:trPr>
        <w:tc>
          <w:tcPr>
            <w:tcW w:w="9747" w:type="dxa"/>
            <w:gridSpan w:val="5"/>
            <w:tcBorders>
              <w:top w:val="single" w:sz="4" w:space="0" w:color="auto"/>
              <w:left w:val="single" w:sz="4" w:space="0" w:color="auto"/>
              <w:bottom w:val="single" w:sz="4" w:space="0" w:color="auto"/>
              <w:right w:val="single" w:sz="4" w:space="0" w:color="auto"/>
            </w:tcBorders>
            <w:vAlign w:val="center"/>
            <w:hideMark/>
          </w:tcPr>
          <w:p w:rsidR="00593ED8" w:rsidRDefault="00593ED8">
            <w:pPr>
              <w:jc w:val="right"/>
              <w:rPr>
                <w:bCs/>
                <w:lang w:eastAsia="uk-UA"/>
              </w:rPr>
            </w:pPr>
            <w:r>
              <w:rPr>
                <w:lang w:eastAsia="uk-UA"/>
              </w:rPr>
              <w:t>Таблиця 2 (Вторинна допомога)</w:t>
            </w:r>
          </w:p>
        </w:tc>
      </w:tr>
      <w:tr w:rsidR="00593ED8" w:rsidTr="00593ED8">
        <w:trPr>
          <w:trHeight w:val="266"/>
        </w:trPr>
        <w:tc>
          <w:tcPr>
            <w:tcW w:w="534" w:type="dxa"/>
            <w:tcBorders>
              <w:top w:val="single" w:sz="4" w:space="0" w:color="auto"/>
              <w:left w:val="single" w:sz="4" w:space="0" w:color="auto"/>
              <w:bottom w:val="single" w:sz="4" w:space="0" w:color="auto"/>
              <w:right w:val="single" w:sz="4" w:space="0" w:color="auto"/>
            </w:tcBorders>
            <w:vAlign w:val="center"/>
            <w:hideMark/>
          </w:tcPr>
          <w:p w:rsidR="00593ED8" w:rsidRDefault="00593ED8">
            <w:pPr>
              <w:jc w:val="center"/>
              <w:rPr>
                <w:b/>
                <w:lang w:eastAsia="uk-UA"/>
              </w:rPr>
            </w:pPr>
            <w:r>
              <w:rPr>
                <w:b/>
                <w:lang w:eastAsia="uk-UA"/>
              </w:rPr>
              <w:t>1</w:t>
            </w:r>
          </w:p>
        </w:tc>
        <w:tc>
          <w:tcPr>
            <w:tcW w:w="3685" w:type="dxa"/>
            <w:tcBorders>
              <w:top w:val="single" w:sz="4" w:space="0" w:color="auto"/>
              <w:left w:val="single" w:sz="4" w:space="0" w:color="auto"/>
              <w:bottom w:val="single" w:sz="4" w:space="0" w:color="auto"/>
              <w:right w:val="single" w:sz="4" w:space="0" w:color="auto"/>
            </w:tcBorders>
            <w:vAlign w:val="bottom"/>
          </w:tcPr>
          <w:p w:rsidR="00593ED8" w:rsidRDefault="00593ED8">
            <w:pPr>
              <w:rPr>
                <w:bCs/>
                <w:lang w:eastAsia="uk-UA"/>
              </w:rPr>
            </w:pPr>
            <w:r>
              <w:rPr>
                <w:lang w:eastAsia="uk-UA"/>
              </w:rPr>
              <w:t>Премія до дня Медичного працівника</w:t>
            </w:r>
          </w:p>
          <w:p w:rsidR="00593ED8" w:rsidRDefault="00593ED8">
            <w:pPr>
              <w:rPr>
                <w:bCs/>
                <w:lang w:eastAsia="uk-UA"/>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593ED8" w:rsidRDefault="00593ED8">
            <w:pPr>
              <w:jc w:val="center"/>
              <w:rPr>
                <w:bCs/>
                <w:lang w:eastAsia="uk-UA"/>
              </w:rPr>
            </w:pPr>
            <w:r>
              <w:rPr>
                <w:lang w:eastAsia="uk-UA"/>
              </w:rPr>
              <w:t>2 077 800,00</w:t>
            </w:r>
          </w:p>
        </w:tc>
        <w:tc>
          <w:tcPr>
            <w:tcW w:w="1984" w:type="dxa"/>
            <w:tcBorders>
              <w:top w:val="single" w:sz="4" w:space="0" w:color="auto"/>
              <w:left w:val="single" w:sz="4" w:space="0" w:color="auto"/>
              <w:bottom w:val="single" w:sz="4" w:space="0" w:color="auto"/>
              <w:right w:val="single" w:sz="4" w:space="0" w:color="auto"/>
            </w:tcBorders>
            <w:vAlign w:val="center"/>
            <w:hideMark/>
          </w:tcPr>
          <w:p w:rsidR="00593ED8" w:rsidRDefault="00593ED8">
            <w:pPr>
              <w:jc w:val="center"/>
              <w:rPr>
                <w:bCs/>
                <w:lang w:eastAsia="uk-UA"/>
              </w:rPr>
            </w:pPr>
            <w:r>
              <w:rPr>
                <w:lang w:eastAsia="uk-UA"/>
              </w:rPr>
              <w:t>2 057 144,86</w:t>
            </w:r>
          </w:p>
        </w:tc>
        <w:tc>
          <w:tcPr>
            <w:tcW w:w="1701" w:type="dxa"/>
            <w:tcBorders>
              <w:top w:val="single" w:sz="4" w:space="0" w:color="auto"/>
              <w:left w:val="single" w:sz="4" w:space="0" w:color="auto"/>
              <w:bottom w:val="single" w:sz="4" w:space="0" w:color="auto"/>
              <w:right w:val="single" w:sz="4" w:space="0" w:color="auto"/>
            </w:tcBorders>
          </w:tcPr>
          <w:p w:rsidR="00593ED8" w:rsidRDefault="00593ED8">
            <w:pPr>
              <w:pStyle w:val="docdata"/>
              <w:spacing w:before="0" w:beforeAutospacing="0" w:after="200" w:afterAutospacing="0" w:line="271" w:lineRule="auto"/>
              <w:jc w:val="center"/>
              <w:rPr>
                <w:lang w:val="uk-UA"/>
              </w:rPr>
            </w:pPr>
          </w:p>
          <w:p w:rsidR="00593ED8" w:rsidRDefault="00593ED8">
            <w:pPr>
              <w:pStyle w:val="docdata"/>
              <w:spacing w:before="0" w:beforeAutospacing="0" w:after="200" w:afterAutospacing="0" w:line="271" w:lineRule="auto"/>
              <w:jc w:val="center"/>
              <w:rPr>
                <w:lang w:val="uk-UA"/>
              </w:rPr>
            </w:pPr>
            <w:r>
              <w:rPr>
                <w:lang w:val="uk-UA"/>
              </w:rPr>
              <w:t>99,0</w:t>
            </w:r>
          </w:p>
        </w:tc>
      </w:tr>
      <w:tr w:rsidR="00593ED8" w:rsidTr="00593ED8">
        <w:trPr>
          <w:trHeight w:val="1404"/>
        </w:trPr>
        <w:tc>
          <w:tcPr>
            <w:tcW w:w="534" w:type="dxa"/>
            <w:tcBorders>
              <w:top w:val="single" w:sz="4" w:space="0" w:color="auto"/>
              <w:left w:val="single" w:sz="4" w:space="0" w:color="auto"/>
              <w:bottom w:val="single" w:sz="4" w:space="0" w:color="auto"/>
              <w:right w:val="single" w:sz="4" w:space="0" w:color="auto"/>
            </w:tcBorders>
            <w:vAlign w:val="center"/>
            <w:hideMark/>
          </w:tcPr>
          <w:p w:rsidR="00593ED8" w:rsidRDefault="00593ED8">
            <w:pPr>
              <w:jc w:val="center"/>
              <w:rPr>
                <w:b/>
                <w:lang w:val="ru-RU" w:eastAsia="uk-UA"/>
              </w:rPr>
            </w:pPr>
            <w:r>
              <w:rPr>
                <w:b/>
                <w:lang w:eastAsia="uk-UA"/>
              </w:rPr>
              <w:t>2</w:t>
            </w:r>
          </w:p>
        </w:tc>
        <w:tc>
          <w:tcPr>
            <w:tcW w:w="3685" w:type="dxa"/>
            <w:tcBorders>
              <w:top w:val="single" w:sz="4" w:space="0" w:color="auto"/>
              <w:left w:val="single" w:sz="4" w:space="0" w:color="auto"/>
              <w:bottom w:val="single" w:sz="4" w:space="0" w:color="auto"/>
              <w:right w:val="single" w:sz="4" w:space="0" w:color="auto"/>
            </w:tcBorders>
            <w:vAlign w:val="center"/>
            <w:hideMark/>
          </w:tcPr>
          <w:p w:rsidR="00593ED8" w:rsidRDefault="00593ED8">
            <w:pPr>
              <w:rPr>
                <w:bCs/>
                <w:lang w:eastAsia="uk-UA"/>
              </w:rPr>
            </w:pPr>
            <w:r>
              <w:rPr>
                <w:lang w:eastAsia="uk-UA"/>
              </w:rPr>
              <w:t>Матеріальна допомога на оздоровлення молодшому, іншому персоналу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93ED8" w:rsidRDefault="00593ED8">
            <w:pPr>
              <w:jc w:val="center"/>
              <w:rPr>
                <w:bCs/>
                <w:lang w:eastAsia="uk-UA"/>
              </w:rPr>
            </w:pPr>
            <w:r>
              <w:rPr>
                <w:lang w:eastAsia="uk-UA"/>
              </w:rPr>
              <w:t>1 149 600,00</w:t>
            </w:r>
          </w:p>
        </w:tc>
        <w:tc>
          <w:tcPr>
            <w:tcW w:w="1984" w:type="dxa"/>
            <w:tcBorders>
              <w:top w:val="single" w:sz="4" w:space="0" w:color="auto"/>
              <w:left w:val="single" w:sz="4" w:space="0" w:color="auto"/>
              <w:bottom w:val="single" w:sz="4" w:space="0" w:color="auto"/>
              <w:right w:val="single" w:sz="4" w:space="0" w:color="auto"/>
            </w:tcBorders>
            <w:vAlign w:val="center"/>
            <w:hideMark/>
          </w:tcPr>
          <w:p w:rsidR="00593ED8" w:rsidRDefault="00593ED8">
            <w:pPr>
              <w:jc w:val="center"/>
              <w:rPr>
                <w:bCs/>
                <w:lang w:eastAsia="uk-UA"/>
              </w:rPr>
            </w:pPr>
            <w:r>
              <w:rPr>
                <w:lang w:eastAsia="uk-UA"/>
              </w:rPr>
              <w:t>923 399,15</w:t>
            </w:r>
          </w:p>
        </w:tc>
        <w:tc>
          <w:tcPr>
            <w:tcW w:w="1701" w:type="dxa"/>
            <w:tcBorders>
              <w:top w:val="single" w:sz="4" w:space="0" w:color="auto"/>
              <w:left w:val="single" w:sz="4" w:space="0" w:color="auto"/>
              <w:bottom w:val="single" w:sz="4" w:space="0" w:color="auto"/>
              <w:right w:val="single" w:sz="4" w:space="0" w:color="auto"/>
            </w:tcBorders>
          </w:tcPr>
          <w:p w:rsidR="00593ED8" w:rsidRDefault="00593ED8">
            <w:pPr>
              <w:pStyle w:val="docdata"/>
              <w:spacing w:before="0" w:beforeAutospacing="0" w:after="200" w:afterAutospacing="0" w:line="271" w:lineRule="auto"/>
              <w:jc w:val="center"/>
              <w:rPr>
                <w:lang w:val="uk-UA"/>
              </w:rPr>
            </w:pPr>
          </w:p>
          <w:p w:rsidR="00593ED8" w:rsidRDefault="00593ED8">
            <w:pPr>
              <w:pStyle w:val="docdata"/>
              <w:spacing w:before="0" w:beforeAutospacing="0" w:after="200" w:afterAutospacing="0" w:line="271" w:lineRule="auto"/>
              <w:jc w:val="center"/>
              <w:rPr>
                <w:lang w:val="uk-UA"/>
              </w:rPr>
            </w:pPr>
            <w:r>
              <w:rPr>
                <w:lang w:val="uk-UA"/>
              </w:rPr>
              <w:t>80,3</w:t>
            </w:r>
          </w:p>
          <w:p w:rsidR="00593ED8" w:rsidRDefault="00593ED8">
            <w:pPr>
              <w:pStyle w:val="docdata"/>
              <w:spacing w:before="0" w:beforeAutospacing="0" w:after="200" w:afterAutospacing="0" w:line="271" w:lineRule="auto"/>
              <w:jc w:val="center"/>
              <w:rPr>
                <w:lang w:val="uk-UA"/>
              </w:rPr>
            </w:pPr>
          </w:p>
        </w:tc>
      </w:tr>
      <w:tr w:rsidR="00593ED8" w:rsidTr="00593ED8">
        <w:trPr>
          <w:trHeight w:val="475"/>
        </w:trPr>
        <w:tc>
          <w:tcPr>
            <w:tcW w:w="4219" w:type="dxa"/>
            <w:gridSpan w:val="2"/>
            <w:tcBorders>
              <w:top w:val="single" w:sz="4" w:space="0" w:color="auto"/>
              <w:left w:val="single" w:sz="4" w:space="0" w:color="auto"/>
              <w:bottom w:val="single" w:sz="4" w:space="0" w:color="auto"/>
              <w:right w:val="single" w:sz="4" w:space="0" w:color="auto"/>
            </w:tcBorders>
            <w:vAlign w:val="center"/>
            <w:hideMark/>
          </w:tcPr>
          <w:p w:rsidR="00593ED8" w:rsidRDefault="00593ED8">
            <w:pPr>
              <w:rPr>
                <w:bCs/>
                <w:lang w:val="ru-RU" w:eastAsia="uk-UA"/>
              </w:rPr>
            </w:pPr>
            <w:r>
              <w:rPr>
                <w:lang w:eastAsia="uk-UA"/>
              </w:rPr>
              <w:t>Всього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593ED8" w:rsidRDefault="00593ED8">
            <w:pPr>
              <w:jc w:val="center"/>
              <w:rPr>
                <w:b/>
                <w:bCs/>
                <w:lang w:eastAsia="uk-UA"/>
              </w:rPr>
            </w:pPr>
            <w:r>
              <w:rPr>
                <w:b/>
                <w:lang w:eastAsia="uk-UA"/>
              </w:rPr>
              <w:t>3 227 400,00</w:t>
            </w:r>
          </w:p>
        </w:tc>
        <w:tc>
          <w:tcPr>
            <w:tcW w:w="1984" w:type="dxa"/>
            <w:tcBorders>
              <w:top w:val="single" w:sz="4" w:space="0" w:color="auto"/>
              <w:left w:val="single" w:sz="4" w:space="0" w:color="auto"/>
              <w:bottom w:val="single" w:sz="4" w:space="0" w:color="auto"/>
              <w:right w:val="single" w:sz="4" w:space="0" w:color="auto"/>
            </w:tcBorders>
            <w:vAlign w:val="center"/>
            <w:hideMark/>
          </w:tcPr>
          <w:p w:rsidR="00593ED8" w:rsidRDefault="00593ED8">
            <w:pPr>
              <w:jc w:val="center"/>
              <w:rPr>
                <w:b/>
                <w:bCs/>
                <w:lang w:eastAsia="uk-UA"/>
              </w:rPr>
            </w:pPr>
            <w:r>
              <w:rPr>
                <w:b/>
                <w:lang w:eastAsia="uk-UA"/>
              </w:rPr>
              <w:t>2 980 544,01</w:t>
            </w:r>
          </w:p>
        </w:tc>
        <w:tc>
          <w:tcPr>
            <w:tcW w:w="1701" w:type="dxa"/>
            <w:tcBorders>
              <w:top w:val="single" w:sz="4" w:space="0" w:color="auto"/>
              <w:left w:val="single" w:sz="4" w:space="0" w:color="auto"/>
              <w:bottom w:val="single" w:sz="4" w:space="0" w:color="auto"/>
              <w:right w:val="single" w:sz="4" w:space="0" w:color="auto"/>
            </w:tcBorders>
            <w:hideMark/>
          </w:tcPr>
          <w:p w:rsidR="00593ED8" w:rsidRDefault="00593ED8">
            <w:pPr>
              <w:pStyle w:val="docdata"/>
              <w:spacing w:before="0" w:beforeAutospacing="0" w:after="200" w:afterAutospacing="0" w:line="271" w:lineRule="auto"/>
              <w:jc w:val="center"/>
              <w:rPr>
                <w:b/>
                <w:lang w:val="uk-UA"/>
              </w:rPr>
            </w:pPr>
            <w:r>
              <w:rPr>
                <w:b/>
                <w:lang w:val="uk-UA"/>
              </w:rPr>
              <w:t>92,4</w:t>
            </w:r>
          </w:p>
        </w:tc>
      </w:tr>
      <w:tr w:rsidR="00593ED8" w:rsidTr="00593ED8">
        <w:trPr>
          <w:trHeight w:val="475"/>
        </w:trPr>
        <w:tc>
          <w:tcPr>
            <w:tcW w:w="4219" w:type="dxa"/>
            <w:gridSpan w:val="2"/>
            <w:tcBorders>
              <w:top w:val="single" w:sz="4" w:space="0" w:color="auto"/>
              <w:left w:val="single" w:sz="4" w:space="0" w:color="auto"/>
              <w:bottom w:val="single" w:sz="4" w:space="0" w:color="auto"/>
              <w:right w:val="single" w:sz="4" w:space="0" w:color="auto"/>
            </w:tcBorders>
            <w:vAlign w:val="center"/>
            <w:hideMark/>
          </w:tcPr>
          <w:p w:rsidR="00593ED8" w:rsidRDefault="00593ED8">
            <w:pPr>
              <w:rPr>
                <w:bCs/>
                <w:lang w:val="ru-RU" w:eastAsia="uk-UA"/>
              </w:rPr>
            </w:pPr>
            <w:r>
              <w:rPr>
                <w:lang w:eastAsia="uk-UA"/>
              </w:rPr>
              <w:t>Разом по програмі</w:t>
            </w:r>
          </w:p>
        </w:tc>
        <w:tc>
          <w:tcPr>
            <w:tcW w:w="1843" w:type="dxa"/>
            <w:tcBorders>
              <w:top w:val="single" w:sz="4" w:space="0" w:color="auto"/>
              <w:left w:val="single" w:sz="4" w:space="0" w:color="auto"/>
              <w:bottom w:val="single" w:sz="4" w:space="0" w:color="auto"/>
              <w:right w:val="single" w:sz="4" w:space="0" w:color="auto"/>
            </w:tcBorders>
            <w:vAlign w:val="center"/>
            <w:hideMark/>
          </w:tcPr>
          <w:p w:rsidR="00593ED8" w:rsidRDefault="00593ED8">
            <w:pPr>
              <w:jc w:val="center"/>
              <w:rPr>
                <w:b/>
                <w:bCs/>
                <w:lang w:eastAsia="uk-UA"/>
              </w:rPr>
            </w:pPr>
            <w:r>
              <w:rPr>
                <w:b/>
                <w:lang w:eastAsia="uk-UA"/>
              </w:rPr>
              <w:t>4 635  800,00</w:t>
            </w:r>
          </w:p>
        </w:tc>
        <w:tc>
          <w:tcPr>
            <w:tcW w:w="1984" w:type="dxa"/>
            <w:tcBorders>
              <w:top w:val="single" w:sz="4" w:space="0" w:color="auto"/>
              <w:left w:val="single" w:sz="4" w:space="0" w:color="auto"/>
              <w:bottom w:val="single" w:sz="4" w:space="0" w:color="auto"/>
              <w:right w:val="single" w:sz="4" w:space="0" w:color="auto"/>
            </w:tcBorders>
            <w:vAlign w:val="center"/>
            <w:hideMark/>
          </w:tcPr>
          <w:p w:rsidR="00593ED8" w:rsidRDefault="00593ED8">
            <w:pPr>
              <w:jc w:val="center"/>
              <w:rPr>
                <w:b/>
                <w:bCs/>
                <w:lang w:eastAsia="uk-UA"/>
              </w:rPr>
            </w:pPr>
            <w:r>
              <w:rPr>
                <w:b/>
                <w:lang w:eastAsia="uk-UA"/>
              </w:rPr>
              <w:t>3 988 974,66</w:t>
            </w:r>
          </w:p>
        </w:tc>
        <w:tc>
          <w:tcPr>
            <w:tcW w:w="1701" w:type="dxa"/>
            <w:tcBorders>
              <w:top w:val="single" w:sz="4" w:space="0" w:color="auto"/>
              <w:left w:val="single" w:sz="4" w:space="0" w:color="auto"/>
              <w:bottom w:val="single" w:sz="4" w:space="0" w:color="auto"/>
              <w:right w:val="single" w:sz="4" w:space="0" w:color="auto"/>
            </w:tcBorders>
            <w:hideMark/>
          </w:tcPr>
          <w:p w:rsidR="00593ED8" w:rsidRDefault="00593ED8">
            <w:pPr>
              <w:pStyle w:val="docdata"/>
              <w:spacing w:before="0" w:beforeAutospacing="0" w:after="200" w:afterAutospacing="0" w:line="271" w:lineRule="auto"/>
              <w:jc w:val="center"/>
              <w:rPr>
                <w:b/>
                <w:lang w:val="uk-UA"/>
              </w:rPr>
            </w:pPr>
            <w:r>
              <w:rPr>
                <w:b/>
                <w:lang w:val="uk-UA"/>
              </w:rPr>
              <w:t>92,3</w:t>
            </w:r>
          </w:p>
        </w:tc>
      </w:tr>
    </w:tbl>
    <w:p w:rsidR="00593ED8" w:rsidRDefault="00593ED8" w:rsidP="00593ED8">
      <w:pPr>
        <w:rPr>
          <w:b/>
          <w:sz w:val="28"/>
          <w:szCs w:val="28"/>
        </w:rPr>
      </w:pPr>
    </w:p>
    <w:p w:rsidR="00593ED8" w:rsidRDefault="00593ED8" w:rsidP="00593ED8">
      <w:pPr>
        <w:tabs>
          <w:tab w:val="left" w:pos="5685"/>
        </w:tabs>
        <w:rPr>
          <w:sz w:val="28"/>
          <w:szCs w:val="28"/>
        </w:rPr>
      </w:pPr>
      <w:r>
        <w:rPr>
          <w:sz w:val="28"/>
          <w:szCs w:val="28"/>
        </w:rPr>
        <w:t>Виконання по програмі за 2025 рік – 92,3%.</w:t>
      </w:r>
    </w:p>
    <w:p w:rsidR="00593ED8" w:rsidRDefault="00593ED8" w:rsidP="00593ED8">
      <w:pPr>
        <w:tabs>
          <w:tab w:val="left" w:pos="3060"/>
        </w:tabs>
        <w:suppressAutoHyphens/>
        <w:rPr>
          <w:rFonts w:ascii="Liberation Serif" w:eastAsia="DejaVu Sans" w:hAnsi="Liberation Serif" w:cs="FreeSans"/>
          <w:kern w:val="2"/>
          <w:lang w:eastAsia="en-US" w:bidi="hi-IN"/>
        </w:rPr>
      </w:pPr>
      <w:r>
        <w:rPr>
          <w:rFonts w:ascii="Liberation Serif" w:eastAsia="DejaVu Sans" w:hAnsi="Liberation Serif" w:cs="FreeSans"/>
          <w:kern w:val="2"/>
          <w:lang w:eastAsia="en-US" w:bidi="hi-IN"/>
        </w:rPr>
        <w:t xml:space="preserve">            </w:t>
      </w:r>
    </w:p>
    <w:p w:rsidR="00593ED8" w:rsidRDefault="00593ED8" w:rsidP="00593ED8">
      <w:pPr>
        <w:spacing w:line="360" w:lineRule="auto"/>
        <w:jc w:val="both"/>
        <w:rPr>
          <w:b/>
          <w:sz w:val="28"/>
          <w:szCs w:val="28"/>
        </w:rPr>
      </w:pPr>
      <w:r>
        <w:rPr>
          <w:sz w:val="28"/>
          <w:szCs w:val="28"/>
        </w:rPr>
        <w:t xml:space="preserve">  </w:t>
      </w:r>
      <w:r>
        <w:rPr>
          <w:b/>
          <w:sz w:val="28"/>
          <w:szCs w:val="28"/>
        </w:rPr>
        <w:t>Секретар Обухівської міської ради                                    Лариса ІЛЬЄНКО</w:t>
      </w:r>
    </w:p>
    <w:p w:rsidR="00593ED8" w:rsidRDefault="00593ED8" w:rsidP="00593ED8">
      <w:pPr>
        <w:overflowPunct w:val="0"/>
        <w:autoSpaceDE w:val="0"/>
        <w:autoSpaceDN w:val="0"/>
        <w:adjustRightInd w:val="0"/>
        <w:rPr>
          <w:sz w:val="18"/>
          <w:szCs w:val="18"/>
        </w:rPr>
      </w:pPr>
    </w:p>
    <w:p w:rsidR="00593ED8" w:rsidRDefault="00593ED8" w:rsidP="00593ED8">
      <w:pPr>
        <w:overflowPunct w:val="0"/>
        <w:autoSpaceDE w:val="0"/>
        <w:autoSpaceDN w:val="0"/>
        <w:adjustRightInd w:val="0"/>
        <w:rPr>
          <w:b/>
        </w:rPr>
      </w:pPr>
    </w:p>
    <w:p w:rsidR="00593ED8" w:rsidRPr="00593ED8" w:rsidRDefault="00593ED8" w:rsidP="00593ED8">
      <w:pPr>
        <w:overflowPunct w:val="0"/>
        <w:autoSpaceDE w:val="0"/>
        <w:autoSpaceDN w:val="0"/>
        <w:adjustRightInd w:val="0"/>
        <w:rPr>
          <w:b/>
          <w:sz w:val="28"/>
          <w:szCs w:val="28"/>
        </w:rPr>
      </w:pPr>
      <w:r>
        <w:rPr>
          <w:b/>
          <w:sz w:val="28"/>
          <w:szCs w:val="28"/>
          <w:lang w:val="hr-HR"/>
        </w:rPr>
        <w:t>Директор КНП ОМР «Обух</w:t>
      </w:r>
      <w:proofErr w:type="spellStart"/>
      <w:r>
        <w:rPr>
          <w:b/>
          <w:sz w:val="28"/>
          <w:szCs w:val="28"/>
        </w:rPr>
        <w:t>івська</w:t>
      </w:r>
      <w:proofErr w:type="spellEnd"/>
      <w:r>
        <w:rPr>
          <w:b/>
          <w:sz w:val="28"/>
          <w:szCs w:val="28"/>
        </w:rPr>
        <w:t xml:space="preserve"> БЛІЛ</w:t>
      </w:r>
      <w:r>
        <w:rPr>
          <w:b/>
          <w:sz w:val="28"/>
          <w:szCs w:val="28"/>
          <w:lang w:val="hr-HR"/>
        </w:rPr>
        <w:t xml:space="preserve">»    </w:t>
      </w:r>
      <w:r>
        <w:rPr>
          <w:b/>
          <w:sz w:val="28"/>
          <w:szCs w:val="28"/>
        </w:rPr>
        <w:t xml:space="preserve">       </w:t>
      </w:r>
      <w:r>
        <w:rPr>
          <w:b/>
          <w:sz w:val="28"/>
          <w:szCs w:val="28"/>
          <w:lang w:val="hr-HR"/>
        </w:rPr>
        <w:t xml:space="preserve">             </w:t>
      </w:r>
      <w:bookmarkStart w:id="2" w:name="_Hlk150863565"/>
      <w:r>
        <w:rPr>
          <w:b/>
          <w:sz w:val="28"/>
          <w:szCs w:val="28"/>
        </w:rPr>
        <w:t>Ірина ТКАЧЕНКО</w:t>
      </w:r>
    </w:p>
    <w:p w:rsidR="00593ED8" w:rsidRDefault="00593ED8" w:rsidP="00593ED8">
      <w:pPr>
        <w:ind w:firstLine="4253"/>
        <w:jc w:val="right"/>
      </w:pPr>
    </w:p>
    <w:p w:rsidR="00593ED8" w:rsidRDefault="00593ED8" w:rsidP="00593ED8">
      <w:pPr>
        <w:ind w:firstLine="4253"/>
        <w:jc w:val="right"/>
        <w:rPr>
          <w:lang w:val="hr-HR"/>
        </w:rPr>
      </w:pPr>
      <w:r>
        <w:t xml:space="preserve">Додаток 2 </w:t>
      </w:r>
    </w:p>
    <w:p w:rsidR="00593ED8" w:rsidRDefault="00593ED8" w:rsidP="00593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rPr>
      </w:pPr>
      <w:r>
        <w:t xml:space="preserve"> </w:t>
      </w:r>
      <w:r>
        <w:rPr>
          <w:color w:val="000000"/>
          <w:spacing w:val="-3"/>
        </w:rPr>
        <w:t xml:space="preserve">до </w:t>
      </w:r>
      <w:r>
        <w:t xml:space="preserve">рішення Обухівської </w:t>
      </w:r>
      <w:r>
        <w:rPr>
          <w:bCs/>
        </w:rPr>
        <w:t>міської ради</w:t>
      </w:r>
    </w:p>
    <w:p w:rsidR="00593ED8" w:rsidRDefault="00593ED8" w:rsidP="00593ED8">
      <w:r w:rsidRPr="00593ED8">
        <w:rPr>
          <w:bCs/>
          <w:lang w:val="ru-RU"/>
        </w:rPr>
        <w:t xml:space="preserve">                                                                  </w:t>
      </w:r>
      <w:r>
        <w:rPr>
          <w:bCs/>
        </w:rPr>
        <w:t xml:space="preserve">                                      від         02.2026  №          -92-</w:t>
      </w:r>
      <w:r>
        <w:rPr>
          <w:bCs/>
          <w:lang w:val="en-US"/>
        </w:rPr>
        <w:t>VIII</w:t>
      </w:r>
    </w:p>
    <w:p w:rsidR="00593ED8" w:rsidRDefault="00593ED8" w:rsidP="00593ED8"/>
    <w:p w:rsidR="00593ED8" w:rsidRDefault="00593ED8" w:rsidP="00593ED8"/>
    <w:p w:rsidR="00593ED8" w:rsidRDefault="00593ED8" w:rsidP="00593ED8">
      <w:pPr>
        <w:rPr>
          <w:b/>
          <w:lang w:val="hr-HR"/>
        </w:rPr>
      </w:pPr>
    </w:p>
    <w:p w:rsidR="00593ED8" w:rsidRDefault="00593ED8" w:rsidP="00593ED8">
      <w:pPr>
        <w:jc w:val="center"/>
        <w:rPr>
          <w:b/>
          <w:sz w:val="28"/>
          <w:szCs w:val="28"/>
        </w:rPr>
      </w:pPr>
      <w:r>
        <w:rPr>
          <w:b/>
          <w:szCs w:val="28"/>
        </w:rPr>
        <w:t xml:space="preserve">Звіт про хід виконання </w:t>
      </w:r>
    </w:p>
    <w:p w:rsidR="00593ED8" w:rsidRDefault="00593ED8" w:rsidP="00593ED8">
      <w:pPr>
        <w:jc w:val="center"/>
        <w:rPr>
          <w:b/>
          <w:szCs w:val="28"/>
          <w:lang w:eastAsia="uk-UA"/>
        </w:rPr>
      </w:pPr>
      <w:r>
        <w:rPr>
          <w:b/>
          <w:szCs w:val="28"/>
        </w:rPr>
        <w:t xml:space="preserve">заходів реалізації </w:t>
      </w:r>
      <w:r>
        <w:rPr>
          <w:b/>
          <w:bCs/>
          <w:szCs w:val="28"/>
          <w:lang w:eastAsia="uk-UA"/>
        </w:rPr>
        <w:t xml:space="preserve">Програми місцевих Стимулів для працівників комунальних некомерційних підприємств </w:t>
      </w:r>
      <w:r>
        <w:rPr>
          <w:b/>
          <w:szCs w:val="28"/>
          <w:lang w:eastAsia="uk-UA"/>
        </w:rPr>
        <w:t>Обухівської міської ради у галузі охорони здоров’я</w:t>
      </w:r>
    </w:p>
    <w:p w:rsidR="00593ED8" w:rsidRDefault="00593ED8" w:rsidP="00593ED8">
      <w:pPr>
        <w:jc w:val="center"/>
        <w:rPr>
          <w:b/>
          <w:szCs w:val="28"/>
        </w:rPr>
      </w:pPr>
      <w:r>
        <w:rPr>
          <w:b/>
          <w:szCs w:val="28"/>
          <w:lang w:eastAsia="uk-UA"/>
        </w:rPr>
        <w:t xml:space="preserve"> на 2023-2025 роки за 2025 рік</w:t>
      </w:r>
      <w:r>
        <w:rPr>
          <w:b/>
          <w:szCs w:val="28"/>
        </w:rPr>
        <w:t xml:space="preserve"> </w:t>
      </w:r>
    </w:p>
    <w:p w:rsidR="00593ED8" w:rsidRDefault="00593ED8" w:rsidP="00593ED8">
      <w:pPr>
        <w:jc w:val="center"/>
        <w:rPr>
          <w:b/>
          <w:szCs w:val="28"/>
        </w:rPr>
      </w:pPr>
      <w:r>
        <w:rPr>
          <w:b/>
          <w:szCs w:val="28"/>
        </w:rPr>
        <w:t>по КНП ОМР «Обухівська стоматологічна поліклініка»</w:t>
      </w:r>
    </w:p>
    <w:p w:rsidR="00593ED8" w:rsidRDefault="00593ED8" w:rsidP="00593ED8">
      <w:pPr>
        <w:jc w:val="center"/>
        <w:rPr>
          <w:b/>
          <w:szCs w:val="28"/>
        </w:rPr>
      </w:pPr>
    </w:p>
    <w:tbl>
      <w:tblPr>
        <w:tblW w:w="9940" w:type="dxa"/>
        <w:tblInd w:w="93" w:type="dxa"/>
        <w:tblLook w:val="04A0" w:firstRow="1" w:lastRow="0" w:firstColumn="1" w:lastColumn="0" w:noHBand="0" w:noVBand="1"/>
      </w:tblPr>
      <w:tblGrid>
        <w:gridCol w:w="4540"/>
        <w:gridCol w:w="1780"/>
        <w:gridCol w:w="2100"/>
        <w:gridCol w:w="1520"/>
      </w:tblGrid>
      <w:tr w:rsidR="00593ED8" w:rsidTr="00593ED8">
        <w:trPr>
          <w:trHeight w:val="960"/>
        </w:trPr>
        <w:tc>
          <w:tcPr>
            <w:tcW w:w="4540" w:type="dxa"/>
            <w:tcBorders>
              <w:top w:val="single" w:sz="4" w:space="0" w:color="auto"/>
              <w:left w:val="single" w:sz="4" w:space="0" w:color="auto"/>
              <w:bottom w:val="single" w:sz="4" w:space="0" w:color="auto"/>
              <w:right w:val="single" w:sz="4" w:space="0" w:color="auto"/>
            </w:tcBorders>
            <w:vAlign w:val="center"/>
            <w:hideMark/>
          </w:tcPr>
          <w:p w:rsidR="00593ED8" w:rsidRDefault="00593ED8">
            <w:pPr>
              <w:spacing w:line="254" w:lineRule="auto"/>
              <w:jc w:val="center"/>
              <w:rPr>
                <w:b/>
                <w:bCs/>
                <w:color w:val="000000"/>
                <w:lang w:val="ru-RU"/>
              </w:rPr>
            </w:pPr>
            <w:r>
              <w:rPr>
                <w:b/>
                <w:bCs/>
                <w:color w:val="000000"/>
              </w:rPr>
              <w:t>Перелік заходів Програми</w:t>
            </w:r>
          </w:p>
        </w:tc>
        <w:tc>
          <w:tcPr>
            <w:tcW w:w="1780" w:type="dxa"/>
            <w:tcBorders>
              <w:top w:val="single" w:sz="4" w:space="0" w:color="auto"/>
              <w:left w:val="nil"/>
              <w:bottom w:val="single" w:sz="4" w:space="0" w:color="auto"/>
              <w:right w:val="single" w:sz="4" w:space="0" w:color="auto"/>
            </w:tcBorders>
            <w:vAlign w:val="center"/>
            <w:hideMark/>
          </w:tcPr>
          <w:p w:rsidR="00593ED8" w:rsidRDefault="00593ED8">
            <w:pPr>
              <w:spacing w:line="254" w:lineRule="auto"/>
              <w:jc w:val="center"/>
              <w:rPr>
                <w:b/>
                <w:bCs/>
                <w:color w:val="000000"/>
              </w:rPr>
            </w:pPr>
            <w:r>
              <w:rPr>
                <w:b/>
                <w:bCs/>
                <w:color w:val="000000"/>
              </w:rPr>
              <w:t>Сума бюджетних коштів, грн</w:t>
            </w:r>
          </w:p>
        </w:tc>
        <w:tc>
          <w:tcPr>
            <w:tcW w:w="2100" w:type="dxa"/>
            <w:tcBorders>
              <w:top w:val="single" w:sz="4" w:space="0" w:color="auto"/>
              <w:left w:val="nil"/>
              <w:bottom w:val="single" w:sz="4" w:space="0" w:color="auto"/>
              <w:right w:val="single" w:sz="4" w:space="0" w:color="auto"/>
            </w:tcBorders>
            <w:vAlign w:val="center"/>
            <w:hideMark/>
          </w:tcPr>
          <w:p w:rsidR="00593ED8" w:rsidRDefault="00593ED8">
            <w:pPr>
              <w:spacing w:line="254" w:lineRule="auto"/>
              <w:jc w:val="center"/>
              <w:rPr>
                <w:b/>
                <w:bCs/>
                <w:color w:val="000000"/>
              </w:rPr>
            </w:pPr>
            <w:r>
              <w:rPr>
                <w:b/>
                <w:bCs/>
                <w:color w:val="000000"/>
              </w:rPr>
              <w:t>Сума бюджетних коштів, виконання, грн</w:t>
            </w:r>
          </w:p>
        </w:tc>
        <w:tc>
          <w:tcPr>
            <w:tcW w:w="1520" w:type="dxa"/>
            <w:tcBorders>
              <w:top w:val="single" w:sz="4" w:space="0" w:color="auto"/>
              <w:left w:val="nil"/>
              <w:bottom w:val="single" w:sz="4" w:space="0" w:color="auto"/>
              <w:right w:val="single" w:sz="4" w:space="0" w:color="auto"/>
            </w:tcBorders>
            <w:vAlign w:val="center"/>
            <w:hideMark/>
          </w:tcPr>
          <w:p w:rsidR="00593ED8" w:rsidRDefault="00593ED8">
            <w:pPr>
              <w:spacing w:line="254" w:lineRule="auto"/>
              <w:jc w:val="center"/>
              <w:rPr>
                <w:b/>
                <w:bCs/>
                <w:color w:val="000000"/>
              </w:rPr>
            </w:pPr>
            <w:r>
              <w:rPr>
                <w:b/>
                <w:bCs/>
                <w:color w:val="000000"/>
              </w:rPr>
              <w:t>% виконання</w:t>
            </w:r>
          </w:p>
        </w:tc>
      </w:tr>
      <w:tr w:rsidR="00593ED8" w:rsidTr="00593ED8">
        <w:trPr>
          <w:trHeight w:val="300"/>
        </w:trPr>
        <w:tc>
          <w:tcPr>
            <w:tcW w:w="4540" w:type="dxa"/>
            <w:tcBorders>
              <w:top w:val="nil"/>
              <w:left w:val="single" w:sz="4" w:space="0" w:color="auto"/>
              <w:bottom w:val="single" w:sz="4" w:space="0" w:color="auto"/>
              <w:right w:val="single" w:sz="4" w:space="0" w:color="auto"/>
            </w:tcBorders>
            <w:vAlign w:val="bottom"/>
            <w:hideMark/>
          </w:tcPr>
          <w:p w:rsidR="00593ED8" w:rsidRDefault="00593ED8">
            <w:pPr>
              <w:spacing w:line="254" w:lineRule="auto"/>
              <w:rPr>
                <w:color w:val="000000"/>
              </w:rPr>
            </w:pPr>
            <w:r>
              <w:rPr>
                <w:color w:val="000000"/>
              </w:rPr>
              <w:t>Премія до дня Медичного працівника</w:t>
            </w:r>
          </w:p>
        </w:tc>
        <w:tc>
          <w:tcPr>
            <w:tcW w:w="1780" w:type="dxa"/>
            <w:tcBorders>
              <w:top w:val="nil"/>
              <w:left w:val="nil"/>
              <w:bottom w:val="single" w:sz="4" w:space="0" w:color="auto"/>
              <w:right w:val="single" w:sz="4" w:space="0" w:color="auto"/>
            </w:tcBorders>
            <w:vAlign w:val="bottom"/>
            <w:hideMark/>
          </w:tcPr>
          <w:p w:rsidR="00593ED8" w:rsidRDefault="00593ED8">
            <w:pPr>
              <w:spacing w:line="254" w:lineRule="auto"/>
              <w:jc w:val="center"/>
            </w:pPr>
            <w:r>
              <w:t>125 500,00</w:t>
            </w:r>
          </w:p>
        </w:tc>
        <w:tc>
          <w:tcPr>
            <w:tcW w:w="2100" w:type="dxa"/>
            <w:tcBorders>
              <w:top w:val="nil"/>
              <w:left w:val="nil"/>
              <w:bottom w:val="single" w:sz="4" w:space="0" w:color="auto"/>
              <w:right w:val="single" w:sz="4" w:space="0" w:color="auto"/>
            </w:tcBorders>
            <w:vAlign w:val="bottom"/>
            <w:hideMark/>
          </w:tcPr>
          <w:p w:rsidR="00593ED8" w:rsidRDefault="00593ED8">
            <w:pPr>
              <w:spacing w:line="254" w:lineRule="auto"/>
              <w:jc w:val="center"/>
            </w:pPr>
            <w:r>
              <w:t>125 500,00</w:t>
            </w:r>
          </w:p>
        </w:tc>
        <w:tc>
          <w:tcPr>
            <w:tcW w:w="1520" w:type="dxa"/>
            <w:tcBorders>
              <w:top w:val="nil"/>
              <w:left w:val="nil"/>
              <w:bottom w:val="single" w:sz="4" w:space="0" w:color="auto"/>
              <w:right w:val="single" w:sz="4" w:space="0" w:color="auto"/>
            </w:tcBorders>
            <w:vAlign w:val="bottom"/>
            <w:hideMark/>
          </w:tcPr>
          <w:p w:rsidR="00593ED8" w:rsidRDefault="00593ED8">
            <w:pPr>
              <w:spacing w:line="254" w:lineRule="auto"/>
              <w:jc w:val="center"/>
              <w:rPr>
                <w:color w:val="000000"/>
              </w:rPr>
            </w:pPr>
            <w:r>
              <w:rPr>
                <w:color w:val="000000"/>
              </w:rPr>
              <w:t>100,0</w:t>
            </w:r>
          </w:p>
        </w:tc>
      </w:tr>
      <w:tr w:rsidR="00593ED8" w:rsidTr="00593ED8">
        <w:trPr>
          <w:trHeight w:val="900"/>
        </w:trPr>
        <w:tc>
          <w:tcPr>
            <w:tcW w:w="4540" w:type="dxa"/>
            <w:tcBorders>
              <w:top w:val="nil"/>
              <w:left w:val="single" w:sz="4" w:space="0" w:color="auto"/>
              <w:bottom w:val="single" w:sz="4" w:space="0" w:color="auto"/>
              <w:right w:val="single" w:sz="4" w:space="0" w:color="auto"/>
            </w:tcBorders>
            <w:vAlign w:val="bottom"/>
            <w:hideMark/>
          </w:tcPr>
          <w:p w:rsidR="00593ED8" w:rsidRDefault="00593ED8">
            <w:pPr>
              <w:spacing w:line="254" w:lineRule="auto"/>
              <w:rPr>
                <w:color w:val="000000"/>
              </w:rPr>
            </w:pPr>
            <w:proofErr w:type="spellStart"/>
            <w:r>
              <w:rPr>
                <w:color w:val="000000"/>
              </w:rPr>
              <w:t>Матеральна</w:t>
            </w:r>
            <w:proofErr w:type="spellEnd"/>
            <w:r>
              <w:rPr>
                <w:color w:val="000000"/>
              </w:rPr>
              <w:t xml:space="preserve"> допомога на оздоровлення  немедичним працівникам</w:t>
            </w:r>
          </w:p>
        </w:tc>
        <w:tc>
          <w:tcPr>
            <w:tcW w:w="1780" w:type="dxa"/>
            <w:tcBorders>
              <w:top w:val="nil"/>
              <w:left w:val="nil"/>
              <w:bottom w:val="single" w:sz="4" w:space="0" w:color="auto"/>
              <w:right w:val="single" w:sz="4" w:space="0" w:color="auto"/>
            </w:tcBorders>
            <w:vAlign w:val="bottom"/>
            <w:hideMark/>
          </w:tcPr>
          <w:p w:rsidR="00593ED8" w:rsidRDefault="00593ED8">
            <w:pPr>
              <w:spacing w:line="254" w:lineRule="auto"/>
              <w:jc w:val="center"/>
            </w:pPr>
            <w:r>
              <w:t>77 300</w:t>
            </w:r>
          </w:p>
        </w:tc>
        <w:tc>
          <w:tcPr>
            <w:tcW w:w="2100" w:type="dxa"/>
            <w:tcBorders>
              <w:top w:val="nil"/>
              <w:left w:val="nil"/>
              <w:bottom w:val="single" w:sz="4" w:space="0" w:color="auto"/>
              <w:right w:val="single" w:sz="4" w:space="0" w:color="auto"/>
            </w:tcBorders>
            <w:vAlign w:val="bottom"/>
            <w:hideMark/>
          </w:tcPr>
          <w:p w:rsidR="00593ED8" w:rsidRDefault="00593ED8">
            <w:pPr>
              <w:spacing w:line="254" w:lineRule="auto"/>
              <w:jc w:val="center"/>
            </w:pPr>
            <w:r>
              <w:t>77 300</w:t>
            </w:r>
          </w:p>
        </w:tc>
        <w:tc>
          <w:tcPr>
            <w:tcW w:w="1520" w:type="dxa"/>
            <w:tcBorders>
              <w:top w:val="nil"/>
              <w:left w:val="nil"/>
              <w:bottom w:val="single" w:sz="4" w:space="0" w:color="auto"/>
              <w:right w:val="single" w:sz="4" w:space="0" w:color="auto"/>
            </w:tcBorders>
            <w:vAlign w:val="bottom"/>
            <w:hideMark/>
          </w:tcPr>
          <w:p w:rsidR="00593ED8" w:rsidRDefault="00593ED8">
            <w:pPr>
              <w:spacing w:line="254" w:lineRule="auto"/>
              <w:jc w:val="center"/>
              <w:rPr>
                <w:color w:val="000000"/>
              </w:rPr>
            </w:pPr>
            <w:r>
              <w:rPr>
                <w:color w:val="000000"/>
              </w:rPr>
              <w:t>100,0</w:t>
            </w:r>
          </w:p>
        </w:tc>
      </w:tr>
      <w:tr w:rsidR="00593ED8" w:rsidTr="00593ED8">
        <w:trPr>
          <w:trHeight w:val="300"/>
        </w:trPr>
        <w:tc>
          <w:tcPr>
            <w:tcW w:w="4540" w:type="dxa"/>
            <w:tcBorders>
              <w:top w:val="nil"/>
              <w:left w:val="single" w:sz="4" w:space="0" w:color="auto"/>
              <w:bottom w:val="single" w:sz="4" w:space="0" w:color="auto"/>
              <w:right w:val="single" w:sz="4" w:space="0" w:color="auto"/>
            </w:tcBorders>
            <w:noWrap/>
            <w:vAlign w:val="bottom"/>
            <w:hideMark/>
          </w:tcPr>
          <w:p w:rsidR="00593ED8" w:rsidRDefault="00593ED8">
            <w:pPr>
              <w:spacing w:line="254" w:lineRule="auto"/>
              <w:rPr>
                <w:b/>
                <w:bCs/>
                <w:i/>
                <w:iCs/>
                <w:color w:val="000000"/>
              </w:rPr>
            </w:pPr>
            <w:r>
              <w:rPr>
                <w:b/>
                <w:bCs/>
                <w:i/>
                <w:iCs/>
                <w:color w:val="000000"/>
              </w:rPr>
              <w:t xml:space="preserve">Разом по програмі </w:t>
            </w:r>
          </w:p>
        </w:tc>
        <w:tc>
          <w:tcPr>
            <w:tcW w:w="1780" w:type="dxa"/>
            <w:tcBorders>
              <w:top w:val="nil"/>
              <w:left w:val="nil"/>
              <w:bottom w:val="single" w:sz="4" w:space="0" w:color="auto"/>
              <w:right w:val="single" w:sz="4" w:space="0" w:color="auto"/>
            </w:tcBorders>
            <w:noWrap/>
            <w:vAlign w:val="bottom"/>
            <w:hideMark/>
          </w:tcPr>
          <w:p w:rsidR="00593ED8" w:rsidRDefault="00593ED8">
            <w:pPr>
              <w:spacing w:line="254" w:lineRule="auto"/>
              <w:jc w:val="center"/>
              <w:rPr>
                <w:b/>
                <w:bCs/>
                <w:color w:val="000000"/>
              </w:rPr>
            </w:pPr>
            <w:r>
              <w:rPr>
                <w:b/>
                <w:bCs/>
                <w:color w:val="000000"/>
              </w:rPr>
              <w:t>272 400</w:t>
            </w:r>
          </w:p>
        </w:tc>
        <w:tc>
          <w:tcPr>
            <w:tcW w:w="2100" w:type="dxa"/>
            <w:tcBorders>
              <w:top w:val="nil"/>
              <w:left w:val="nil"/>
              <w:bottom w:val="single" w:sz="4" w:space="0" w:color="auto"/>
              <w:right w:val="single" w:sz="4" w:space="0" w:color="auto"/>
            </w:tcBorders>
            <w:noWrap/>
            <w:vAlign w:val="bottom"/>
            <w:hideMark/>
          </w:tcPr>
          <w:p w:rsidR="00593ED8" w:rsidRDefault="00593ED8">
            <w:pPr>
              <w:spacing w:line="254" w:lineRule="auto"/>
              <w:jc w:val="center"/>
              <w:rPr>
                <w:b/>
                <w:bCs/>
                <w:color w:val="000000"/>
              </w:rPr>
            </w:pPr>
            <w:r>
              <w:rPr>
                <w:b/>
                <w:bCs/>
                <w:color w:val="000000"/>
              </w:rPr>
              <w:t>272 400</w:t>
            </w:r>
          </w:p>
        </w:tc>
        <w:tc>
          <w:tcPr>
            <w:tcW w:w="1520" w:type="dxa"/>
            <w:tcBorders>
              <w:top w:val="nil"/>
              <w:left w:val="nil"/>
              <w:bottom w:val="single" w:sz="4" w:space="0" w:color="auto"/>
              <w:right w:val="single" w:sz="4" w:space="0" w:color="auto"/>
            </w:tcBorders>
            <w:vAlign w:val="bottom"/>
            <w:hideMark/>
          </w:tcPr>
          <w:p w:rsidR="00593ED8" w:rsidRDefault="00593ED8">
            <w:pPr>
              <w:spacing w:line="254" w:lineRule="auto"/>
              <w:jc w:val="center"/>
              <w:rPr>
                <w:b/>
                <w:bCs/>
                <w:color w:val="000000"/>
              </w:rPr>
            </w:pPr>
            <w:r>
              <w:rPr>
                <w:b/>
                <w:bCs/>
                <w:color w:val="000000"/>
              </w:rPr>
              <w:t>100,0</w:t>
            </w:r>
          </w:p>
        </w:tc>
      </w:tr>
    </w:tbl>
    <w:p w:rsidR="00593ED8" w:rsidRDefault="00593ED8" w:rsidP="00593ED8">
      <w:pPr>
        <w:rPr>
          <w:rFonts w:eastAsia="Batang"/>
          <w:lang w:val="hr-HR"/>
        </w:rPr>
      </w:pPr>
    </w:p>
    <w:p w:rsidR="00593ED8" w:rsidRDefault="00593ED8" w:rsidP="00593ED8">
      <w:pPr>
        <w:rPr>
          <w:rFonts w:eastAsia="Batang"/>
          <w:lang w:val="hr-HR"/>
        </w:rPr>
      </w:pPr>
    </w:p>
    <w:p w:rsidR="00593ED8" w:rsidRDefault="00593ED8" w:rsidP="00593ED8">
      <w:pPr>
        <w:rPr>
          <w:rFonts w:eastAsia="Batang"/>
          <w:lang w:val="hr-HR"/>
        </w:rPr>
      </w:pPr>
    </w:p>
    <w:p w:rsidR="00593ED8" w:rsidRDefault="00593ED8" w:rsidP="00593ED8">
      <w:pPr>
        <w:spacing w:line="360" w:lineRule="auto"/>
        <w:jc w:val="both"/>
        <w:rPr>
          <w:b/>
          <w:sz w:val="28"/>
          <w:szCs w:val="28"/>
        </w:rPr>
      </w:pPr>
      <w:r>
        <w:rPr>
          <w:b/>
          <w:sz w:val="28"/>
          <w:szCs w:val="28"/>
        </w:rPr>
        <w:t>Секретар Обухівської міської ради                                    Лариса ІЛЬЄНКО</w:t>
      </w:r>
    </w:p>
    <w:p w:rsidR="00593ED8" w:rsidRDefault="00593ED8" w:rsidP="00593ED8">
      <w:pPr>
        <w:spacing w:line="360" w:lineRule="auto"/>
        <w:jc w:val="both"/>
        <w:rPr>
          <w:sz w:val="18"/>
          <w:szCs w:val="18"/>
        </w:rPr>
      </w:pPr>
    </w:p>
    <w:p w:rsidR="00593ED8" w:rsidRDefault="00593ED8" w:rsidP="00593ED8">
      <w:pPr>
        <w:rPr>
          <w:rFonts w:eastAsia="Batang"/>
          <w:lang w:val="hr-HR"/>
        </w:rPr>
      </w:pPr>
    </w:p>
    <w:p w:rsidR="00593ED8" w:rsidRDefault="00593ED8" w:rsidP="00593ED8">
      <w:pPr>
        <w:jc w:val="both"/>
        <w:rPr>
          <w:rFonts w:eastAsia="Batang"/>
          <w:sz w:val="28"/>
          <w:szCs w:val="28"/>
        </w:rPr>
      </w:pPr>
    </w:p>
    <w:p w:rsidR="00593ED8" w:rsidRDefault="00593ED8" w:rsidP="00593ED8">
      <w:pPr>
        <w:jc w:val="both"/>
        <w:rPr>
          <w:rFonts w:eastAsia="Batang"/>
          <w:b/>
          <w:sz w:val="28"/>
          <w:szCs w:val="28"/>
        </w:rPr>
      </w:pPr>
      <w:r>
        <w:rPr>
          <w:rFonts w:eastAsia="Batang"/>
          <w:b/>
          <w:sz w:val="28"/>
          <w:szCs w:val="28"/>
        </w:rPr>
        <w:t xml:space="preserve">Директор КНП ОМР </w:t>
      </w:r>
    </w:p>
    <w:p w:rsidR="00593ED8" w:rsidRDefault="00593ED8" w:rsidP="00593ED8">
      <w:pPr>
        <w:rPr>
          <w:rFonts w:eastAsia="Batang"/>
          <w:b/>
          <w:sz w:val="28"/>
          <w:szCs w:val="28"/>
        </w:rPr>
      </w:pPr>
      <w:r>
        <w:rPr>
          <w:rFonts w:eastAsia="Batang"/>
          <w:b/>
          <w:sz w:val="28"/>
          <w:szCs w:val="28"/>
        </w:rPr>
        <w:t>«</w:t>
      </w:r>
      <w:r>
        <w:rPr>
          <w:b/>
          <w:sz w:val="28"/>
          <w:szCs w:val="28"/>
        </w:rPr>
        <w:t>Обухівська стоматологічна поліклініка</w:t>
      </w:r>
      <w:r>
        <w:rPr>
          <w:rFonts w:eastAsia="Batang"/>
          <w:b/>
          <w:sz w:val="28"/>
          <w:szCs w:val="28"/>
        </w:rPr>
        <w:t xml:space="preserve">»                      </w:t>
      </w:r>
      <w:r>
        <w:rPr>
          <w:rFonts w:eastAsia="Calibri"/>
          <w:b/>
          <w:sz w:val="28"/>
          <w:szCs w:val="28"/>
          <w:lang w:eastAsia="en-US"/>
        </w:rPr>
        <w:t>Людмила АДАМОВА</w:t>
      </w:r>
      <w:r>
        <w:rPr>
          <w:rFonts w:eastAsia="Calibri"/>
          <w:sz w:val="28"/>
          <w:szCs w:val="28"/>
          <w:lang w:eastAsia="en-US"/>
        </w:rPr>
        <w:t xml:space="preserve">                          </w:t>
      </w:r>
      <w:r>
        <w:rPr>
          <w:rFonts w:eastAsia="Batang"/>
          <w:b/>
          <w:sz w:val="28"/>
          <w:szCs w:val="28"/>
        </w:rPr>
        <w:t xml:space="preserve">                            </w:t>
      </w:r>
    </w:p>
    <w:p w:rsidR="00593ED8" w:rsidRDefault="00593ED8" w:rsidP="00593ED8">
      <w:pPr>
        <w:jc w:val="both"/>
        <w:rPr>
          <w:rFonts w:eastAsia="Batang"/>
          <w:sz w:val="28"/>
          <w:szCs w:val="28"/>
        </w:rPr>
      </w:pPr>
    </w:p>
    <w:p w:rsidR="00593ED8" w:rsidRDefault="00593ED8" w:rsidP="00593ED8">
      <w:pPr>
        <w:jc w:val="both"/>
        <w:rPr>
          <w:rFonts w:eastAsia="Batang"/>
          <w:sz w:val="28"/>
          <w:szCs w:val="28"/>
        </w:rPr>
      </w:pPr>
    </w:p>
    <w:p w:rsidR="00593ED8" w:rsidRDefault="00593ED8" w:rsidP="00593ED8">
      <w:pPr>
        <w:jc w:val="both"/>
        <w:rPr>
          <w:rFonts w:eastAsia="Batang"/>
          <w:szCs w:val="28"/>
        </w:rPr>
      </w:pPr>
      <w:r>
        <w:rPr>
          <w:b/>
          <w:szCs w:val="28"/>
        </w:rPr>
        <w:t xml:space="preserve"> </w:t>
      </w:r>
    </w:p>
    <w:p w:rsidR="00593ED8" w:rsidRDefault="00593ED8" w:rsidP="00593ED8">
      <w:pPr>
        <w:tabs>
          <w:tab w:val="left" w:pos="7875"/>
        </w:tabs>
        <w:suppressAutoHyphens/>
        <w:jc w:val="center"/>
        <w:rPr>
          <w:rFonts w:ascii="Liberation Serif" w:eastAsia="DejaVu Sans" w:hAnsi="Liberation Serif" w:cs="FreeSans"/>
          <w:bCs/>
          <w:kern w:val="2"/>
          <w:sz w:val="28"/>
          <w:szCs w:val="28"/>
          <w:lang w:eastAsia="zh-CN" w:bidi="hi-IN"/>
        </w:rPr>
      </w:pPr>
    </w:p>
    <w:p w:rsidR="00593ED8" w:rsidRDefault="00593ED8" w:rsidP="00593ED8">
      <w:pPr>
        <w:tabs>
          <w:tab w:val="left" w:pos="7875"/>
        </w:tabs>
        <w:suppressAutoHyphens/>
        <w:jc w:val="center"/>
        <w:rPr>
          <w:rFonts w:ascii="Liberation Serif" w:eastAsia="DejaVu Sans" w:hAnsi="Liberation Serif" w:cs="FreeSans"/>
          <w:bCs/>
          <w:kern w:val="2"/>
          <w:sz w:val="28"/>
          <w:szCs w:val="28"/>
          <w:lang w:eastAsia="zh-CN" w:bidi="hi-IN"/>
        </w:rPr>
      </w:pPr>
    </w:p>
    <w:p w:rsidR="00593ED8" w:rsidRDefault="00593ED8" w:rsidP="00593ED8">
      <w:pPr>
        <w:tabs>
          <w:tab w:val="left" w:pos="7875"/>
        </w:tabs>
        <w:suppressAutoHyphens/>
        <w:jc w:val="center"/>
        <w:rPr>
          <w:rFonts w:ascii="Liberation Serif" w:eastAsia="DejaVu Sans" w:hAnsi="Liberation Serif" w:cs="FreeSans"/>
          <w:bCs/>
          <w:kern w:val="2"/>
          <w:sz w:val="28"/>
          <w:szCs w:val="28"/>
          <w:lang w:eastAsia="zh-CN" w:bidi="hi-IN"/>
        </w:rPr>
      </w:pPr>
    </w:p>
    <w:p w:rsidR="00593ED8" w:rsidRDefault="00593ED8" w:rsidP="00593ED8">
      <w:pPr>
        <w:tabs>
          <w:tab w:val="left" w:pos="7875"/>
        </w:tabs>
        <w:suppressAutoHyphens/>
        <w:jc w:val="center"/>
        <w:rPr>
          <w:rFonts w:ascii="Liberation Serif" w:eastAsia="DejaVu Sans" w:hAnsi="Liberation Serif" w:cs="FreeSans"/>
          <w:bCs/>
          <w:kern w:val="2"/>
          <w:sz w:val="28"/>
          <w:szCs w:val="28"/>
          <w:lang w:eastAsia="zh-CN" w:bidi="hi-IN"/>
        </w:rPr>
      </w:pPr>
    </w:p>
    <w:p w:rsidR="00593ED8" w:rsidRDefault="00593ED8" w:rsidP="00593ED8">
      <w:pPr>
        <w:tabs>
          <w:tab w:val="left" w:pos="7875"/>
        </w:tabs>
        <w:suppressAutoHyphens/>
        <w:jc w:val="center"/>
        <w:rPr>
          <w:rFonts w:ascii="Liberation Serif" w:eastAsia="DejaVu Sans" w:hAnsi="Liberation Serif" w:cs="FreeSans"/>
          <w:bCs/>
          <w:kern w:val="2"/>
          <w:sz w:val="28"/>
          <w:szCs w:val="28"/>
          <w:lang w:eastAsia="zh-CN" w:bidi="hi-IN"/>
        </w:rPr>
      </w:pPr>
    </w:p>
    <w:p w:rsidR="00593ED8" w:rsidRDefault="00593ED8" w:rsidP="00593ED8">
      <w:pPr>
        <w:tabs>
          <w:tab w:val="left" w:pos="7875"/>
        </w:tabs>
        <w:suppressAutoHyphens/>
        <w:jc w:val="center"/>
        <w:rPr>
          <w:rFonts w:ascii="Liberation Serif" w:eastAsia="DejaVu Sans" w:hAnsi="Liberation Serif" w:cs="FreeSans"/>
          <w:bCs/>
          <w:kern w:val="2"/>
          <w:sz w:val="28"/>
          <w:szCs w:val="28"/>
          <w:lang w:eastAsia="zh-CN" w:bidi="hi-IN"/>
        </w:rPr>
      </w:pPr>
    </w:p>
    <w:p w:rsidR="00593ED8" w:rsidRDefault="00593ED8" w:rsidP="00593ED8">
      <w:pPr>
        <w:tabs>
          <w:tab w:val="left" w:pos="7875"/>
        </w:tabs>
        <w:suppressAutoHyphens/>
        <w:jc w:val="center"/>
        <w:rPr>
          <w:rFonts w:ascii="Liberation Serif" w:eastAsia="DejaVu Sans" w:hAnsi="Liberation Serif" w:cs="FreeSans"/>
          <w:bCs/>
          <w:kern w:val="2"/>
          <w:sz w:val="28"/>
          <w:szCs w:val="28"/>
          <w:lang w:eastAsia="zh-CN" w:bidi="hi-IN"/>
        </w:rPr>
      </w:pPr>
    </w:p>
    <w:p w:rsidR="00593ED8" w:rsidRDefault="00593ED8" w:rsidP="00593ED8">
      <w:pPr>
        <w:tabs>
          <w:tab w:val="left" w:pos="7875"/>
        </w:tabs>
        <w:suppressAutoHyphens/>
        <w:jc w:val="center"/>
        <w:rPr>
          <w:rFonts w:ascii="Liberation Serif" w:eastAsia="DejaVu Sans" w:hAnsi="Liberation Serif" w:cs="FreeSans"/>
          <w:bCs/>
          <w:kern w:val="2"/>
          <w:sz w:val="28"/>
          <w:szCs w:val="28"/>
          <w:lang w:eastAsia="zh-CN" w:bidi="hi-IN"/>
        </w:rPr>
      </w:pPr>
    </w:p>
    <w:p w:rsidR="00593ED8" w:rsidRDefault="00593ED8" w:rsidP="00593ED8">
      <w:pPr>
        <w:tabs>
          <w:tab w:val="left" w:pos="7875"/>
        </w:tabs>
        <w:suppressAutoHyphens/>
        <w:jc w:val="center"/>
        <w:rPr>
          <w:rFonts w:ascii="Liberation Serif" w:eastAsia="DejaVu Sans" w:hAnsi="Liberation Serif" w:cs="FreeSans"/>
          <w:bCs/>
          <w:kern w:val="2"/>
          <w:sz w:val="28"/>
          <w:szCs w:val="28"/>
          <w:lang w:eastAsia="zh-CN" w:bidi="hi-IN"/>
        </w:rPr>
      </w:pPr>
    </w:p>
    <w:p w:rsidR="00593ED8" w:rsidRDefault="00593ED8" w:rsidP="00593ED8">
      <w:pPr>
        <w:tabs>
          <w:tab w:val="left" w:pos="7875"/>
        </w:tabs>
        <w:suppressAutoHyphens/>
        <w:jc w:val="center"/>
        <w:rPr>
          <w:rFonts w:ascii="Liberation Serif" w:eastAsia="DejaVu Sans" w:hAnsi="Liberation Serif" w:cs="FreeSans"/>
          <w:bCs/>
          <w:kern w:val="2"/>
          <w:sz w:val="28"/>
          <w:szCs w:val="28"/>
          <w:lang w:eastAsia="zh-CN" w:bidi="hi-IN"/>
        </w:rPr>
      </w:pPr>
    </w:p>
    <w:p w:rsidR="00593ED8" w:rsidRDefault="00593ED8" w:rsidP="00593ED8">
      <w:pPr>
        <w:tabs>
          <w:tab w:val="left" w:pos="7875"/>
        </w:tabs>
        <w:suppressAutoHyphens/>
        <w:jc w:val="center"/>
        <w:rPr>
          <w:rFonts w:ascii="Liberation Serif" w:eastAsia="DejaVu Sans" w:hAnsi="Liberation Serif" w:cs="FreeSans"/>
          <w:bCs/>
          <w:kern w:val="2"/>
          <w:sz w:val="28"/>
          <w:szCs w:val="28"/>
          <w:lang w:eastAsia="zh-CN" w:bidi="hi-IN"/>
        </w:rPr>
      </w:pPr>
    </w:p>
    <w:p w:rsidR="00593ED8" w:rsidRDefault="00593ED8" w:rsidP="00593ED8">
      <w:pPr>
        <w:tabs>
          <w:tab w:val="left" w:pos="7875"/>
        </w:tabs>
        <w:suppressAutoHyphens/>
        <w:jc w:val="center"/>
        <w:rPr>
          <w:rFonts w:ascii="Liberation Serif" w:eastAsia="DejaVu Sans" w:hAnsi="Liberation Serif" w:cs="FreeSans"/>
          <w:bCs/>
          <w:kern w:val="2"/>
          <w:sz w:val="28"/>
          <w:szCs w:val="28"/>
          <w:lang w:eastAsia="zh-CN" w:bidi="hi-IN"/>
        </w:rPr>
      </w:pPr>
    </w:p>
    <w:p w:rsidR="00593ED8" w:rsidRDefault="00593ED8" w:rsidP="00593ED8">
      <w:pPr>
        <w:tabs>
          <w:tab w:val="left" w:pos="7875"/>
        </w:tabs>
        <w:suppressAutoHyphens/>
        <w:rPr>
          <w:rFonts w:ascii="Liberation Serif" w:eastAsia="DejaVu Sans" w:hAnsi="Liberation Serif" w:cs="FreeSans"/>
          <w:bCs/>
          <w:kern w:val="2"/>
          <w:sz w:val="28"/>
          <w:szCs w:val="28"/>
          <w:lang w:eastAsia="zh-CN" w:bidi="hi-IN"/>
        </w:rPr>
      </w:pPr>
    </w:p>
    <w:p w:rsidR="00593ED8" w:rsidRDefault="00593ED8" w:rsidP="00593ED8">
      <w:pPr>
        <w:tabs>
          <w:tab w:val="left" w:pos="7875"/>
        </w:tabs>
        <w:suppressAutoHyphens/>
        <w:rPr>
          <w:rFonts w:ascii="Liberation Serif" w:eastAsia="DejaVu Sans" w:hAnsi="Liberation Serif" w:cs="FreeSans"/>
          <w:bCs/>
          <w:kern w:val="2"/>
          <w:sz w:val="28"/>
          <w:szCs w:val="28"/>
          <w:lang w:eastAsia="zh-CN" w:bidi="hi-IN"/>
        </w:rPr>
      </w:pPr>
    </w:p>
    <w:p w:rsidR="00593ED8" w:rsidRDefault="00593ED8" w:rsidP="00593ED8">
      <w:pPr>
        <w:tabs>
          <w:tab w:val="left" w:pos="7875"/>
        </w:tabs>
        <w:suppressAutoHyphens/>
        <w:jc w:val="center"/>
        <w:rPr>
          <w:rFonts w:ascii="Liberation Serif" w:eastAsia="DejaVu Sans" w:hAnsi="Liberation Serif" w:cs="FreeSans"/>
          <w:b/>
          <w:bCs/>
          <w:kern w:val="2"/>
          <w:sz w:val="28"/>
          <w:szCs w:val="28"/>
          <w:lang w:eastAsia="zh-CN" w:bidi="hi-IN"/>
        </w:rPr>
      </w:pPr>
      <w:r>
        <w:rPr>
          <w:rFonts w:ascii="Liberation Serif" w:eastAsia="DejaVu Sans" w:hAnsi="Liberation Serif" w:cs="FreeSans"/>
          <w:b/>
          <w:bCs/>
          <w:kern w:val="2"/>
          <w:sz w:val="28"/>
          <w:szCs w:val="28"/>
          <w:lang w:eastAsia="zh-CN" w:bidi="hi-IN"/>
        </w:rPr>
        <w:lastRenderedPageBreak/>
        <w:t>ПОЯСНЮВАЛЬНА  ЗАПИСКА</w:t>
      </w:r>
    </w:p>
    <w:bookmarkEnd w:id="2"/>
    <w:p w:rsidR="00593ED8" w:rsidRDefault="00593ED8" w:rsidP="00593ED8">
      <w:pPr>
        <w:overflowPunct w:val="0"/>
        <w:autoSpaceDE w:val="0"/>
        <w:autoSpaceDN w:val="0"/>
        <w:adjustRightInd w:val="0"/>
        <w:jc w:val="center"/>
        <w:rPr>
          <w:b/>
          <w:sz w:val="28"/>
        </w:rPr>
      </w:pPr>
      <w:r>
        <w:rPr>
          <w:b/>
          <w:sz w:val="28"/>
        </w:rPr>
        <w:t xml:space="preserve">Звіт про виконання </w:t>
      </w:r>
    </w:p>
    <w:p w:rsidR="00593ED8" w:rsidRDefault="00593ED8" w:rsidP="00593ED8">
      <w:pPr>
        <w:jc w:val="center"/>
        <w:rPr>
          <w:b/>
          <w:bCs/>
          <w:sz w:val="28"/>
          <w:szCs w:val="28"/>
          <w:lang w:val="ru-RU"/>
        </w:rPr>
      </w:pPr>
      <w:r>
        <w:rPr>
          <w:b/>
          <w:sz w:val="28"/>
          <w:szCs w:val="28"/>
        </w:rPr>
        <w:t xml:space="preserve">  Програми місцевих стимулів для працівників комунальних некомерційних підприємств Обухівської міської ради у галузі охорони здоров’я на 2023-2025 роки</w:t>
      </w:r>
    </w:p>
    <w:p w:rsidR="00593ED8" w:rsidRDefault="00593ED8" w:rsidP="00593ED8">
      <w:pPr>
        <w:jc w:val="center"/>
        <w:rPr>
          <w:b/>
          <w:bCs/>
          <w:sz w:val="28"/>
          <w:szCs w:val="28"/>
        </w:rPr>
      </w:pPr>
      <w:r>
        <w:rPr>
          <w:b/>
          <w:sz w:val="28"/>
          <w:szCs w:val="28"/>
        </w:rPr>
        <w:t>КНП ОМР « Обухівська багатопрофільна лікарня інтенсивного лікування»  за 2025 рік</w:t>
      </w:r>
    </w:p>
    <w:p w:rsidR="00593ED8" w:rsidRDefault="00593ED8" w:rsidP="00593ED8">
      <w:pPr>
        <w:ind w:firstLine="708"/>
        <w:jc w:val="both"/>
        <w:rPr>
          <w:rFonts w:ascii="Liberation Serif" w:eastAsia="DejaVu Sans" w:hAnsi="Liberation Serif" w:cs="FreeSans"/>
          <w:b/>
          <w:kern w:val="2"/>
          <w:sz w:val="28"/>
          <w:szCs w:val="28"/>
          <w:lang w:eastAsia="zh-CN" w:bidi="hi-IN"/>
        </w:rPr>
      </w:pPr>
    </w:p>
    <w:p w:rsidR="00593ED8" w:rsidRDefault="00593ED8" w:rsidP="00593ED8">
      <w:pPr>
        <w:overflowPunct w:val="0"/>
        <w:autoSpaceDE w:val="0"/>
        <w:autoSpaceDN w:val="0"/>
        <w:adjustRightInd w:val="0"/>
        <w:jc w:val="both"/>
        <w:rPr>
          <w:sz w:val="28"/>
          <w:szCs w:val="28"/>
        </w:rPr>
      </w:pPr>
      <w:r>
        <w:rPr>
          <w:rFonts w:eastAsia="DejaVu Sans"/>
          <w:kern w:val="2"/>
          <w:sz w:val="28"/>
          <w:szCs w:val="28"/>
          <w:lang w:eastAsia="zh-CN" w:bidi="hi-IN"/>
        </w:rPr>
        <w:t xml:space="preserve">     Згідно з Кошторисом на 2025 рік до </w:t>
      </w:r>
      <w:r>
        <w:rPr>
          <w:sz w:val="28"/>
          <w:szCs w:val="28"/>
        </w:rPr>
        <w:t>Програми місцевих стимулів для працівників комунальних некомерційних підприємств Обухівської міської ради у галузі охорони здоров’я на 2023-2025 роки Комунального некомерційного підприємства Обухівської міської ради «Обухівська багатопрофільна лікарня інтенсивного лікування» затверджено  4634800,00 грн., з них використано  –  3988974,66 грн., що становить 92,3% виконання програми, а саме:</w:t>
      </w:r>
    </w:p>
    <w:p w:rsidR="00593ED8" w:rsidRDefault="00593ED8" w:rsidP="00593ED8">
      <w:pPr>
        <w:pStyle w:val="p3"/>
        <w:jc w:val="both"/>
        <w:rPr>
          <w:sz w:val="28"/>
          <w:szCs w:val="28"/>
          <w:lang w:val="uk-UA"/>
        </w:rPr>
      </w:pPr>
      <w:r>
        <w:rPr>
          <w:sz w:val="28"/>
          <w:szCs w:val="28"/>
          <w:lang w:val="uk-UA"/>
        </w:rPr>
        <w:t xml:space="preserve">      Для первинної допомоги</w:t>
      </w:r>
      <w:r>
        <w:rPr>
          <w:sz w:val="28"/>
          <w:szCs w:val="28"/>
        </w:rPr>
        <w:t> </w:t>
      </w:r>
      <w:r>
        <w:rPr>
          <w:sz w:val="28"/>
          <w:szCs w:val="28"/>
          <w:lang w:val="uk-UA"/>
        </w:rPr>
        <w:t xml:space="preserve"> затверджено – </w:t>
      </w:r>
      <w:r>
        <w:rPr>
          <w:sz w:val="28"/>
          <w:szCs w:val="28"/>
          <w:lang w:eastAsia="uk-UA"/>
        </w:rPr>
        <w:t>1 408 400,00</w:t>
      </w:r>
      <w:r>
        <w:rPr>
          <w:sz w:val="28"/>
          <w:szCs w:val="28"/>
          <w:lang w:val="uk-UA" w:eastAsia="uk-UA"/>
        </w:rPr>
        <w:t xml:space="preserve"> </w:t>
      </w:r>
      <w:r>
        <w:rPr>
          <w:sz w:val="28"/>
          <w:szCs w:val="28"/>
          <w:lang w:val="uk-UA"/>
        </w:rPr>
        <w:t>грн., з них використано   –  </w:t>
      </w:r>
      <w:r>
        <w:rPr>
          <w:sz w:val="28"/>
          <w:szCs w:val="28"/>
          <w:lang w:eastAsia="uk-UA"/>
        </w:rPr>
        <w:t>1 008 430,65</w:t>
      </w:r>
      <w:r>
        <w:rPr>
          <w:sz w:val="28"/>
          <w:szCs w:val="28"/>
          <w:lang w:val="uk-UA"/>
        </w:rPr>
        <w:t xml:space="preserve"> грн., щ</w:t>
      </w:r>
      <w:r>
        <w:rPr>
          <w:sz w:val="28"/>
          <w:szCs w:val="28"/>
        </w:rPr>
        <w:t xml:space="preserve">о становить </w:t>
      </w:r>
      <w:r>
        <w:rPr>
          <w:sz w:val="28"/>
          <w:szCs w:val="28"/>
          <w:lang w:val="uk-UA"/>
        </w:rPr>
        <w:t>92,3</w:t>
      </w:r>
      <w:r>
        <w:rPr>
          <w:sz w:val="28"/>
          <w:szCs w:val="28"/>
        </w:rPr>
        <w:t xml:space="preserve"> %</w:t>
      </w:r>
      <w:r>
        <w:rPr>
          <w:sz w:val="28"/>
          <w:szCs w:val="28"/>
          <w:lang w:val="uk-UA"/>
        </w:rPr>
        <w:t xml:space="preserve"> виконання програми, а саме на:</w:t>
      </w:r>
    </w:p>
    <w:p w:rsidR="00593ED8" w:rsidRDefault="00593ED8" w:rsidP="00593ED8">
      <w:pPr>
        <w:numPr>
          <w:ilvl w:val="0"/>
          <w:numId w:val="12"/>
        </w:numPr>
        <w:ind w:left="0" w:firstLine="426"/>
        <w:rPr>
          <w:bCs/>
          <w:sz w:val="28"/>
          <w:szCs w:val="28"/>
          <w:lang w:val="ru-RU" w:eastAsia="uk-UA"/>
        </w:rPr>
      </w:pPr>
      <w:r>
        <w:rPr>
          <w:sz w:val="28"/>
          <w:szCs w:val="28"/>
          <w:lang w:eastAsia="uk-UA"/>
        </w:rPr>
        <w:t>Премія до дня Медичного працівника;</w:t>
      </w:r>
    </w:p>
    <w:p w:rsidR="00593ED8" w:rsidRDefault="00593ED8" w:rsidP="00593ED8">
      <w:pPr>
        <w:pStyle w:val="p3"/>
        <w:numPr>
          <w:ilvl w:val="0"/>
          <w:numId w:val="12"/>
        </w:numPr>
        <w:tabs>
          <w:tab w:val="left" w:pos="426"/>
        </w:tabs>
        <w:ind w:left="0" w:firstLine="426"/>
        <w:contextualSpacing/>
        <w:jc w:val="both"/>
        <w:rPr>
          <w:sz w:val="28"/>
          <w:szCs w:val="28"/>
          <w:lang w:val="uk-UA"/>
        </w:rPr>
      </w:pPr>
      <w:proofErr w:type="spellStart"/>
      <w:r>
        <w:rPr>
          <w:sz w:val="28"/>
          <w:szCs w:val="28"/>
          <w:lang w:eastAsia="uk-UA"/>
        </w:rPr>
        <w:t>Матеріальна</w:t>
      </w:r>
      <w:proofErr w:type="spellEnd"/>
      <w:r>
        <w:rPr>
          <w:sz w:val="28"/>
          <w:szCs w:val="28"/>
          <w:lang w:eastAsia="uk-UA"/>
        </w:rPr>
        <w:t xml:space="preserve"> </w:t>
      </w:r>
      <w:proofErr w:type="spellStart"/>
      <w:r>
        <w:rPr>
          <w:sz w:val="28"/>
          <w:szCs w:val="28"/>
          <w:lang w:eastAsia="uk-UA"/>
        </w:rPr>
        <w:t>допомога</w:t>
      </w:r>
      <w:proofErr w:type="spellEnd"/>
      <w:r>
        <w:rPr>
          <w:sz w:val="28"/>
          <w:szCs w:val="28"/>
          <w:lang w:eastAsia="uk-UA"/>
        </w:rPr>
        <w:t xml:space="preserve"> на </w:t>
      </w:r>
      <w:proofErr w:type="spellStart"/>
      <w:r>
        <w:rPr>
          <w:sz w:val="28"/>
          <w:szCs w:val="28"/>
          <w:lang w:eastAsia="uk-UA"/>
        </w:rPr>
        <w:t>оздоровлення</w:t>
      </w:r>
      <w:proofErr w:type="spellEnd"/>
      <w:r>
        <w:rPr>
          <w:sz w:val="28"/>
          <w:szCs w:val="28"/>
          <w:lang w:eastAsia="uk-UA"/>
        </w:rPr>
        <w:t xml:space="preserve"> по </w:t>
      </w:r>
      <w:proofErr w:type="spellStart"/>
      <w:r>
        <w:rPr>
          <w:sz w:val="28"/>
          <w:szCs w:val="28"/>
          <w:lang w:eastAsia="uk-UA"/>
        </w:rPr>
        <w:t>фактично</w:t>
      </w:r>
      <w:proofErr w:type="spellEnd"/>
      <w:r>
        <w:rPr>
          <w:sz w:val="28"/>
          <w:szCs w:val="28"/>
          <w:lang w:eastAsia="uk-UA"/>
        </w:rPr>
        <w:t xml:space="preserve"> </w:t>
      </w:r>
      <w:proofErr w:type="spellStart"/>
      <w:r>
        <w:rPr>
          <w:sz w:val="28"/>
          <w:szCs w:val="28"/>
          <w:lang w:eastAsia="uk-UA"/>
        </w:rPr>
        <w:t>зайнятих</w:t>
      </w:r>
      <w:proofErr w:type="spellEnd"/>
      <w:r>
        <w:rPr>
          <w:sz w:val="28"/>
          <w:szCs w:val="28"/>
          <w:lang w:eastAsia="uk-UA"/>
        </w:rPr>
        <w:t xml:space="preserve"> посадах по </w:t>
      </w:r>
      <w:proofErr w:type="spellStart"/>
      <w:r>
        <w:rPr>
          <w:sz w:val="28"/>
          <w:szCs w:val="28"/>
          <w:lang w:eastAsia="uk-UA"/>
        </w:rPr>
        <w:t>фельдшерських</w:t>
      </w:r>
      <w:proofErr w:type="spellEnd"/>
      <w:r>
        <w:rPr>
          <w:sz w:val="28"/>
          <w:szCs w:val="28"/>
          <w:lang w:eastAsia="uk-UA"/>
        </w:rPr>
        <w:t xml:space="preserve"> пунктах</w:t>
      </w:r>
      <w:r>
        <w:rPr>
          <w:sz w:val="28"/>
          <w:szCs w:val="28"/>
          <w:lang w:val="uk-UA"/>
        </w:rPr>
        <w:t>;</w:t>
      </w:r>
    </w:p>
    <w:p w:rsidR="00593ED8" w:rsidRDefault="00593ED8" w:rsidP="00593ED8">
      <w:pPr>
        <w:pStyle w:val="p3"/>
        <w:numPr>
          <w:ilvl w:val="0"/>
          <w:numId w:val="12"/>
        </w:numPr>
        <w:ind w:left="0" w:firstLine="426"/>
        <w:contextualSpacing/>
        <w:jc w:val="both"/>
        <w:rPr>
          <w:sz w:val="28"/>
          <w:szCs w:val="28"/>
          <w:lang w:val="uk-UA"/>
        </w:rPr>
      </w:pPr>
      <w:proofErr w:type="spellStart"/>
      <w:r>
        <w:rPr>
          <w:sz w:val="28"/>
          <w:szCs w:val="28"/>
          <w:lang w:eastAsia="uk-UA"/>
        </w:rPr>
        <w:t>Заробітна</w:t>
      </w:r>
      <w:proofErr w:type="spellEnd"/>
      <w:r>
        <w:rPr>
          <w:sz w:val="28"/>
          <w:szCs w:val="28"/>
          <w:lang w:eastAsia="uk-UA"/>
        </w:rPr>
        <w:t xml:space="preserve"> плата та </w:t>
      </w:r>
      <w:proofErr w:type="spellStart"/>
      <w:r>
        <w:rPr>
          <w:sz w:val="28"/>
          <w:szCs w:val="28"/>
          <w:lang w:eastAsia="uk-UA"/>
        </w:rPr>
        <w:t>нарахування</w:t>
      </w:r>
      <w:proofErr w:type="spellEnd"/>
      <w:r>
        <w:rPr>
          <w:sz w:val="28"/>
          <w:szCs w:val="28"/>
          <w:lang w:eastAsia="uk-UA"/>
        </w:rPr>
        <w:t xml:space="preserve"> на оплату </w:t>
      </w:r>
      <w:proofErr w:type="spellStart"/>
      <w:r>
        <w:rPr>
          <w:sz w:val="28"/>
          <w:szCs w:val="28"/>
          <w:lang w:eastAsia="uk-UA"/>
        </w:rPr>
        <w:t>праці</w:t>
      </w:r>
      <w:proofErr w:type="spellEnd"/>
      <w:r>
        <w:rPr>
          <w:sz w:val="28"/>
          <w:szCs w:val="28"/>
          <w:lang w:eastAsia="uk-UA"/>
        </w:rPr>
        <w:t xml:space="preserve"> </w:t>
      </w:r>
      <w:proofErr w:type="spellStart"/>
      <w:r>
        <w:rPr>
          <w:sz w:val="28"/>
          <w:szCs w:val="28"/>
          <w:lang w:eastAsia="uk-UA"/>
        </w:rPr>
        <w:t>водіям</w:t>
      </w:r>
      <w:proofErr w:type="spellEnd"/>
      <w:r>
        <w:rPr>
          <w:sz w:val="28"/>
          <w:szCs w:val="28"/>
          <w:lang w:eastAsia="uk-UA"/>
        </w:rPr>
        <w:t xml:space="preserve"> </w:t>
      </w:r>
      <w:proofErr w:type="spellStart"/>
      <w:r>
        <w:rPr>
          <w:sz w:val="28"/>
          <w:szCs w:val="28"/>
          <w:lang w:eastAsia="uk-UA"/>
        </w:rPr>
        <w:t>Чергового</w:t>
      </w:r>
      <w:proofErr w:type="spellEnd"/>
      <w:r>
        <w:rPr>
          <w:sz w:val="28"/>
          <w:szCs w:val="28"/>
          <w:lang w:eastAsia="uk-UA"/>
        </w:rPr>
        <w:t xml:space="preserve"> </w:t>
      </w:r>
      <w:proofErr w:type="spellStart"/>
      <w:r>
        <w:rPr>
          <w:sz w:val="28"/>
          <w:szCs w:val="28"/>
          <w:lang w:eastAsia="uk-UA"/>
        </w:rPr>
        <w:t>кабінету</w:t>
      </w:r>
      <w:proofErr w:type="spellEnd"/>
      <w:r>
        <w:rPr>
          <w:sz w:val="28"/>
          <w:szCs w:val="28"/>
          <w:lang w:eastAsia="uk-UA"/>
        </w:rPr>
        <w:t xml:space="preserve"> </w:t>
      </w:r>
      <w:proofErr w:type="spellStart"/>
      <w:r>
        <w:rPr>
          <w:sz w:val="28"/>
          <w:szCs w:val="28"/>
          <w:lang w:eastAsia="uk-UA"/>
        </w:rPr>
        <w:t>Обухівської</w:t>
      </w:r>
      <w:proofErr w:type="spellEnd"/>
      <w:r>
        <w:rPr>
          <w:sz w:val="28"/>
          <w:szCs w:val="28"/>
          <w:lang w:eastAsia="uk-UA"/>
        </w:rPr>
        <w:t xml:space="preserve"> АЗПСМ№5, </w:t>
      </w:r>
      <w:proofErr w:type="spellStart"/>
      <w:r>
        <w:rPr>
          <w:sz w:val="28"/>
          <w:szCs w:val="28"/>
          <w:lang w:eastAsia="uk-UA"/>
        </w:rPr>
        <w:t>що</w:t>
      </w:r>
      <w:proofErr w:type="spellEnd"/>
      <w:r>
        <w:rPr>
          <w:sz w:val="28"/>
          <w:szCs w:val="28"/>
          <w:lang w:eastAsia="uk-UA"/>
        </w:rPr>
        <w:t xml:space="preserve"> </w:t>
      </w:r>
      <w:proofErr w:type="spellStart"/>
      <w:r>
        <w:rPr>
          <w:sz w:val="28"/>
          <w:szCs w:val="28"/>
          <w:lang w:eastAsia="uk-UA"/>
        </w:rPr>
        <w:t>надають</w:t>
      </w:r>
      <w:proofErr w:type="spellEnd"/>
      <w:r>
        <w:rPr>
          <w:sz w:val="28"/>
          <w:szCs w:val="28"/>
          <w:lang w:eastAsia="uk-UA"/>
        </w:rPr>
        <w:t xml:space="preserve"> </w:t>
      </w:r>
      <w:proofErr w:type="spellStart"/>
      <w:r>
        <w:rPr>
          <w:sz w:val="28"/>
          <w:szCs w:val="28"/>
          <w:lang w:eastAsia="uk-UA"/>
        </w:rPr>
        <w:t>цілодобову</w:t>
      </w:r>
      <w:proofErr w:type="spellEnd"/>
      <w:r>
        <w:rPr>
          <w:sz w:val="28"/>
          <w:szCs w:val="28"/>
          <w:lang w:eastAsia="uk-UA"/>
        </w:rPr>
        <w:t xml:space="preserve"> </w:t>
      </w:r>
      <w:proofErr w:type="spellStart"/>
      <w:r>
        <w:rPr>
          <w:sz w:val="28"/>
          <w:szCs w:val="28"/>
          <w:lang w:eastAsia="uk-UA"/>
        </w:rPr>
        <w:t>медичну</w:t>
      </w:r>
      <w:proofErr w:type="spellEnd"/>
      <w:r>
        <w:rPr>
          <w:sz w:val="28"/>
          <w:szCs w:val="28"/>
          <w:lang w:eastAsia="uk-UA"/>
        </w:rPr>
        <w:t xml:space="preserve"> </w:t>
      </w:r>
      <w:proofErr w:type="spellStart"/>
      <w:r>
        <w:rPr>
          <w:sz w:val="28"/>
          <w:szCs w:val="28"/>
          <w:lang w:eastAsia="uk-UA"/>
        </w:rPr>
        <w:t>допомогу</w:t>
      </w:r>
      <w:proofErr w:type="spellEnd"/>
      <w:r>
        <w:rPr>
          <w:sz w:val="28"/>
          <w:szCs w:val="28"/>
          <w:lang w:val="uk-UA"/>
        </w:rPr>
        <w:t>.</w:t>
      </w:r>
    </w:p>
    <w:p w:rsidR="00593ED8" w:rsidRDefault="00593ED8" w:rsidP="00593ED8">
      <w:pPr>
        <w:pStyle w:val="p3"/>
        <w:ind w:left="567" w:firstLine="426"/>
        <w:contextualSpacing/>
        <w:jc w:val="both"/>
        <w:rPr>
          <w:sz w:val="28"/>
          <w:szCs w:val="28"/>
          <w:lang w:val="uk-UA"/>
        </w:rPr>
      </w:pPr>
      <w:r>
        <w:rPr>
          <w:sz w:val="28"/>
          <w:szCs w:val="28"/>
          <w:lang w:val="uk-UA"/>
        </w:rPr>
        <w:t xml:space="preserve"> </w:t>
      </w:r>
    </w:p>
    <w:p w:rsidR="00593ED8" w:rsidRDefault="00593ED8" w:rsidP="00593ED8">
      <w:pPr>
        <w:pStyle w:val="p3"/>
        <w:ind w:firstLine="426"/>
        <w:jc w:val="both"/>
        <w:rPr>
          <w:sz w:val="28"/>
          <w:szCs w:val="28"/>
          <w:lang w:val="uk-UA"/>
        </w:rPr>
      </w:pPr>
      <w:r>
        <w:rPr>
          <w:sz w:val="28"/>
          <w:szCs w:val="28"/>
          <w:lang w:val="uk-UA"/>
        </w:rPr>
        <w:t>Для  вторинної допомоги</w:t>
      </w:r>
      <w:r>
        <w:rPr>
          <w:sz w:val="28"/>
          <w:szCs w:val="28"/>
        </w:rPr>
        <w:t> </w:t>
      </w:r>
      <w:r>
        <w:rPr>
          <w:sz w:val="28"/>
          <w:szCs w:val="28"/>
          <w:lang w:val="uk-UA"/>
        </w:rPr>
        <w:t xml:space="preserve"> затверджено план використання бюджетних коштів на звітний період – </w:t>
      </w:r>
      <w:r>
        <w:rPr>
          <w:sz w:val="28"/>
          <w:szCs w:val="28"/>
          <w:lang w:eastAsia="uk-UA"/>
        </w:rPr>
        <w:t>3 227 400,00</w:t>
      </w:r>
      <w:r>
        <w:rPr>
          <w:sz w:val="28"/>
          <w:szCs w:val="28"/>
          <w:lang w:val="uk-UA"/>
        </w:rPr>
        <w:t>, використано –  </w:t>
      </w:r>
      <w:r>
        <w:rPr>
          <w:sz w:val="28"/>
          <w:szCs w:val="28"/>
          <w:lang w:eastAsia="uk-UA"/>
        </w:rPr>
        <w:t>2 980 544,01</w:t>
      </w:r>
      <w:r>
        <w:rPr>
          <w:sz w:val="28"/>
          <w:szCs w:val="28"/>
          <w:lang w:val="uk-UA"/>
        </w:rPr>
        <w:t xml:space="preserve"> грн., щ</w:t>
      </w:r>
      <w:r>
        <w:rPr>
          <w:sz w:val="28"/>
          <w:szCs w:val="28"/>
        </w:rPr>
        <w:t xml:space="preserve">о становить </w:t>
      </w:r>
      <w:r>
        <w:rPr>
          <w:sz w:val="28"/>
          <w:szCs w:val="28"/>
          <w:lang w:val="uk-UA"/>
        </w:rPr>
        <w:t>92,4</w:t>
      </w:r>
      <w:r>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планових</w:t>
      </w:r>
      <w:proofErr w:type="spellEnd"/>
      <w:r>
        <w:rPr>
          <w:sz w:val="28"/>
          <w:szCs w:val="28"/>
        </w:rPr>
        <w:t xml:space="preserve"> </w:t>
      </w:r>
      <w:proofErr w:type="spellStart"/>
      <w:r>
        <w:rPr>
          <w:sz w:val="28"/>
          <w:szCs w:val="28"/>
        </w:rPr>
        <w:t>призначень</w:t>
      </w:r>
      <w:proofErr w:type="spellEnd"/>
      <w:r>
        <w:rPr>
          <w:sz w:val="28"/>
          <w:szCs w:val="28"/>
          <w:lang w:val="uk-UA"/>
        </w:rPr>
        <w:t>, в тому числі на :</w:t>
      </w:r>
    </w:p>
    <w:p w:rsidR="00593ED8" w:rsidRDefault="00593ED8" w:rsidP="00593ED8">
      <w:pPr>
        <w:numPr>
          <w:ilvl w:val="0"/>
          <w:numId w:val="13"/>
        </w:numPr>
        <w:ind w:left="0" w:firstLine="426"/>
        <w:rPr>
          <w:bCs/>
          <w:sz w:val="28"/>
          <w:szCs w:val="28"/>
          <w:lang w:val="ru-RU" w:eastAsia="uk-UA"/>
        </w:rPr>
      </w:pPr>
      <w:r>
        <w:rPr>
          <w:sz w:val="28"/>
          <w:szCs w:val="28"/>
          <w:lang w:eastAsia="uk-UA"/>
        </w:rPr>
        <w:t>Премія до дня Медичного працівника;</w:t>
      </w:r>
    </w:p>
    <w:p w:rsidR="00593ED8" w:rsidRDefault="00593ED8" w:rsidP="00593ED8">
      <w:pPr>
        <w:numPr>
          <w:ilvl w:val="0"/>
          <w:numId w:val="13"/>
        </w:numPr>
        <w:suppressAutoHyphens/>
        <w:ind w:left="0" w:firstLine="426"/>
        <w:jc w:val="both"/>
        <w:rPr>
          <w:rFonts w:eastAsia="DejaVu Sans"/>
          <w:kern w:val="2"/>
          <w:sz w:val="28"/>
          <w:szCs w:val="28"/>
          <w:lang w:eastAsia="zh-CN" w:bidi="hi-IN"/>
        </w:rPr>
      </w:pPr>
      <w:r>
        <w:rPr>
          <w:sz w:val="28"/>
          <w:szCs w:val="28"/>
          <w:lang w:eastAsia="uk-UA"/>
        </w:rPr>
        <w:t>Матеріальна допомога на оздоровлення молодшому, іншому персоналу.</w:t>
      </w:r>
      <w:r>
        <w:rPr>
          <w:rFonts w:eastAsia="DejaVu Sans"/>
          <w:kern w:val="2"/>
          <w:sz w:val="28"/>
          <w:szCs w:val="28"/>
          <w:lang w:eastAsia="zh-CN" w:bidi="hi-IN"/>
        </w:rPr>
        <w:t xml:space="preserve">                                                                                                                                                                                                                                                                                                                                                               </w:t>
      </w:r>
    </w:p>
    <w:p w:rsidR="00593ED8" w:rsidRDefault="00593ED8" w:rsidP="00593ED8">
      <w:pPr>
        <w:suppressAutoHyphens/>
        <w:ind w:firstLine="426"/>
        <w:jc w:val="both"/>
        <w:rPr>
          <w:rFonts w:eastAsia="DejaVu Sans"/>
          <w:kern w:val="2"/>
          <w:sz w:val="28"/>
          <w:szCs w:val="28"/>
          <w:lang w:eastAsia="zh-CN" w:bidi="hi-IN"/>
        </w:rPr>
      </w:pPr>
    </w:p>
    <w:p w:rsidR="00593ED8" w:rsidRDefault="00593ED8" w:rsidP="00593ED8">
      <w:pPr>
        <w:suppressAutoHyphens/>
        <w:jc w:val="both"/>
        <w:rPr>
          <w:rFonts w:eastAsia="DejaVu Sans"/>
          <w:kern w:val="2"/>
          <w:sz w:val="28"/>
          <w:szCs w:val="28"/>
          <w:lang w:eastAsia="zh-CN" w:bidi="hi-IN"/>
        </w:rPr>
      </w:pPr>
      <w:r>
        <w:rPr>
          <w:rFonts w:eastAsia="DejaVu Sans"/>
          <w:kern w:val="2"/>
          <w:sz w:val="28"/>
          <w:szCs w:val="28"/>
          <w:lang w:eastAsia="zh-CN" w:bidi="hi-IN"/>
        </w:rPr>
        <w:tab/>
      </w:r>
    </w:p>
    <w:p w:rsidR="00593ED8" w:rsidRDefault="00593ED8" w:rsidP="00593ED8">
      <w:pPr>
        <w:tabs>
          <w:tab w:val="left" w:pos="5685"/>
        </w:tabs>
        <w:rPr>
          <w:bCs/>
          <w:sz w:val="28"/>
          <w:szCs w:val="28"/>
        </w:rPr>
      </w:pPr>
      <w:r>
        <w:rPr>
          <w:b/>
          <w:sz w:val="28"/>
          <w:szCs w:val="28"/>
          <w:lang w:val="hr-HR"/>
        </w:rPr>
        <w:t>Директор КНП ОМР «Обух</w:t>
      </w:r>
      <w:proofErr w:type="spellStart"/>
      <w:r>
        <w:rPr>
          <w:b/>
          <w:sz w:val="28"/>
          <w:szCs w:val="28"/>
        </w:rPr>
        <w:t>івська</w:t>
      </w:r>
      <w:proofErr w:type="spellEnd"/>
      <w:r>
        <w:rPr>
          <w:b/>
          <w:sz w:val="28"/>
          <w:szCs w:val="28"/>
        </w:rPr>
        <w:t xml:space="preserve"> БЛІЛ</w:t>
      </w:r>
      <w:r>
        <w:rPr>
          <w:b/>
          <w:sz w:val="28"/>
          <w:szCs w:val="28"/>
          <w:lang w:val="hr-HR"/>
        </w:rPr>
        <w:t xml:space="preserve">» </w:t>
      </w:r>
      <w:r>
        <w:rPr>
          <w:b/>
          <w:sz w:val="28"/>
          <w:szCs w:val="28"/>
        </w:rPr>
        <w:t xml:space="preserve">      </w:t>
      </w:r>
      <w:r>
        <w:rPr>
          <w:b/>
          <w:sz w:val="28"/>
          <w:szCs w:val="28"/>
          <w:lang w:val="hr-HR"/>
        </w:rPr>
        <w:t xml:space="preserve">                </w:t>
      </w:r>
      <w:r>
        <w:rPr>
          <w:b/>
          <w:sz w:val="28"/>
          <w:szCs w:val="28"/>
        </w:rPr>
        <w:t>Ірина ТКАЧЕНКО</w:t>
      </w:r>
    </w:p>
    <w:p w:rsidR="00593ED8" w:rsidRDefault="00593ED8" w:rsidP="00593ED8">
      <w:pPr>
        <w:tabs>
          <w:tab w:val="left" w:pos="5685"/>
        </w:tabs>
        <w:rPr>
          <w:bCs/>
          <w:sz w:val="28"/>
          <w:szCs w:val="28"/>
        </w:rPr>
      </w:pPr>
    </w:p>
    <w:p w:rsidR="00593ED8" w:rsidRDefault="00593ED8" w:rsidP="00593ED8">
      <w:pPr>
        <w:tabs>
          <w:tab w:val="left" w:pos="5685"/>
        </w:tabs>
        <w:rPr>
          <w:bCs/>
          <w:sz w:val="28"/>
          <w:szCs w:val="28"/>
        </w:rPr>
      </w:pPr>
    </w:p>
    <w:p w:rsidR="00593ED8" w:rsidRDefault="00593ED8" w:rsidP="00593ED8">
      <w:pPr>
        <w:tabs>
          <w:tab w:val="left" w:pos="5685"/>
        </w:tabs>
        <w:rPr>
          <w:bCs/>
          <w:sz w:val="28"/>
          <w:szCs w:val="28"/>
        </w:rPr>
      </w:pPr>
    </w:p>
    <w:p w:rsidR="00593ED8" w:rsidRDefault="00593ED8" w:rsidP="00593ED8">
      <w:pPr>
        <w:jc w:val="both"/>
        <w:rPr>
          <w:sz w:val="28"/>
          <w:szCs w:val="28"/>
        </w:rPr>
      </w:pPr>
    </w:p>
    <w:p w:rsidR="00593ED8" w:rsidRDefault="00593ED8" w:rsidP="00593ED8">
      <w:pPr>
        <w:tabs>
          <w:tab w:val="left" w:pos="7470"/>
        </w:tabs>
      </w:pPr>
    </w:p>
    <w:p w:rsidR="00593ED8" w:rsidRDefault="00593ED8" w:rsidP="00593ED8">
      <w:pPr>
        <w:tabs>
          <w:tab w:val="left" w:pos="7470"/>
        </w:tabs>
      </w:pPr>
    </w:p>
    <w:p w:rsidR="00593ED8" w:rsidRDefault="00593ED8" w:rsidP="00593ED8">
      <w:pPr>
        <w:tabs>
          <w:tab w:val="left" w:pos="7470"/>
        </w:tabs>
      </w:pPr>
    </w:p>
    <w:p w:rsidR="00593ED8" w:rsidRDefault="00593ED8" w:rsidP="00593ED8">
      <w:pPr>
        <w:tabs>
          <w:tab w:val="left" w:pos="7470"/>
        </w:tabs>
      </w:pPr>
    </w:p>
    <w:p w:rsidR="00593ED8" w:rsidRDefault="00593ED8" w:rsidP="00593ED8">
      <w:pPr>
        <w:tabs>
          <w:tab w:val="left" w:pos="7470"/>
        </w:tabs>
      </w:pPr>
    </w:p>
    <w:p w:rsidR="00593ED8" w:rsidRDefault="00593ED8" w:rsidP="00593ED8">
      <w:pPr>
        <w:tabs>
          <w:tab w:val="left" w:pos="7470"/>
        </w:tabs>
      </w:pPr>
    </w:p>
    <w:p w:rsidR="00593ED8" w:rsidRDefault="00593ED8" w:rsidP="00593ED8">
      <w:pPr>
        <w:tabs>
          <w:tab w:val="left" w:pos="7470"/>
        </w:tabs>
      </w:pPr>
    </w:p>
    <w:p w:rsidR="00593ED8" w:rsidRDefault="00593ED8" w:rsidP="00593ED8">
      <w:pPr>
        <w:rPr>
          <w:b/>
          <w:bCs/>
          <w:sz w:val="28"/>
        </w:rPr>
      </w:pPr>
    </w:p>
    <w:p w:rsidR="00593ED8" w:rsidRDefault="00593ED8" w:rsidP="00593ED8">
      <w:pPr>
        <w:ind w:firstLine="567"/>
        <w:jc w:val="center"/>
        <w:rPr>
          <w:b/>
          <w:bCs/>
          <w:sz w:val="28"/>
          <w:lang w:eastAsia="en-US"/>
        </w:rPr>
      </w:pPr>
      <w:r>
        <w:rPr>
          <w:b/>
          <w:bCs/>
          <w:sz w:val="28"/>
        </w:rPr>
        <w:lastRenderedPageBreak/>
        <w:t xml:space="preserve">Пояснювальна записка до звіту про виконання Програми </w:t>
      </w:r>
      <w:r>
        <w:rPr>
          <w:b/>
          <w:bCs/>
          <w:sz w:val="28"/>
          <w:szCs w:val="28"/>
        </w:rPr>
        <w:t>місцевих стимулів для працівників комунальних некомерційних підприємств Обухівської міської ради у галузі охорони здоров’я на 2023-2025 роки</w:t>
      </w:r>
    </w:p>
    <w:p w:rsidR="00593ED8" w:rsidRDefault="00593ED8" w:rsidP="00593ED8">
      <w:pPr>
        <w:ind w:firstLine="567"/>
        <w:jc w:val="center"/>
        <w:rPr>
          <w:b/>
          <w:bCs/>
          <w:sz w:val="28"/>
        </w:rPr>
      </w:pPr>
      <w:r>
        <w:rPr>
          <w:b/>
          <w:bCs/>
          <w:sz w:val="28"/>
        </w:rPr>
        <w:t>за 2025 рік</w:t>
      </w:r>
    </w:p>
    <w:p w:rsidR="00593ED8" w:rsidRDefault="00593ED8" w:rsidP="00593ED8">
      <w:pPr>
        <w:tabs>
          <w:tab w:val="left" w:pos="285"/>
          <w:tab w:val="left" w:pos="709"/>
          <w:tab w:val="right" w:pos="9639"/>
        </w:tabs>
        <w:ind w:right="142" w:firstLine="567"/>
        <w:jc w:val="both"/>
        <w:rPr>
          <w:rFonts w:eastAsia="Calibri"/>
          <w:sz w:val="28"/>
          <w:szCs w:val="28"/>
        </w:rPr>
      </w:pPr>
      <w:r>
        <w:rPr>
          <w:rFonts w:eastAsia="Calibri"/>
          <w:sz w:val="28"/>
          <w:szCs w:val="28"/>
        </w:rPr>
        <w:t>Комунальне некомерційне  підприємство Обухівської міської ради «Обухівська стоматологічна поліклініка» є неприбутковим комунальним підприємством, що засноване на комунальній власності Обухівської міської територіальної громади Київської області.</w:t>
      </w:r>
    </w:p>
    <w:p w:rsidR="00593ED8" w:rsidRDefault="00593ED8" w:rsidP="00593ED8">
      <w:pPr>
        <w:ind w:firstLine="567"/>
        <w:jc w:val="both"/>
        <w:rPr>
          <w:rFonts w:eastAsia="Calibri"/>
          <w:sz w:val="28"/>
          <w:szCs w:val="28"/>
          <w:lang w:eastAsia="en-US"/>
        </w:rPr>
      </w:pPr>
      <w:r>
        <w:rPr>
          <w:sz w:val="28"/>
        </w:rPr>
        <w:t xml:space="preserve">Основною метою діяльності підприємства є забезпечення стоматологічною допомогою населення в порядку та в обсязі встановлених законодавством. Протягом звітного періоду  в стоматологічній поліклініці прийнято пацієнтів- </w:t>
      </w:r>
      <w:r>
        <w:rPr>
          <w:sz w:val="28"/>
          <w:szCs w:val="28"/>
        </w:rPr>
        <w:t xml:space="preserve">18803 </w:t>
      </w:r>
      <w:proofErr w:type="spellStart"/>
      <w:r>
        <w:rPr>
          <w:sz w:val="28"/>
          <w:szCs w:val="28"/>
        </w:rPr>
        <w:t>осіби</w:t>
      </w:r>
      <w:proofErr w:type="spellEnd"/>
      <w:r>
        <w:rPr>
          <w:sz w:val="28"/>
          <w:szCs w:val="28"/>
        </w:rPr>
        <w:t xml:space="preserve"> з них мешканців старостівських округів 6050, дітей до 18 років -3575, внутрішньо переміщених осіб-411, воїнів ЗСУ та тероборони-1149осіб. Кількість накладених пломб-4964шт. Проведено операційних втручань-4081.</w:t>
      </w:r>
    </w:p>
    <w:p w:rsidR="00593ED8" w:rsidRDefault="00593ED8" w:rsidP="00593ED8">
      <w:pPr>
        <w:pStyle w:val="ae"/>
        <w:spacing w:after="0"/>
        <w:ind w:firstLine="567"/>
        <w:jc w:val="both"/>
        <w:rPr>
          <w:rFonts w:ascii="Times New Roman" w:eastAsia="Calibri" w:hAnsi="Times New Roman"/>
          <w:szCs w:val="24"/>
          <w:lang w:val="uk-UA"/>
        </w:rPr>
      </w:pPr>
      <w:r>
        <w:rPr>
          <w:rFonts w:ascii="Times New Roman" w:hAnsi="Times New Roman"/>
          <w:szCs w:val="24"/>
        </w:rPr>
        <w:t xml:space="preserve">В закладі працюють 48 працівників з них: 20-лікарів (1- доктор медичних наук, професор, 7-вищої категорії, 4-першої категорії, 3-другої категорії, 5-спеціалістів), </w:t>
      </w:r>
      <w:r>
        <w:rPr>
          <w:rFonts w:ascii="Times New Roman" w:hAnsi="Times New Roman"/>
          <w:bCs/>
          <w:szCs w:val="24"/>
        </w:rPr>
        <w:t>13 -</w:t>
      </w:r>
      <w:r>
        <w:rPr>
          <w:rFonts w:ascii="Times New Roman" w:hAnsi="Times New Roman"/>
          <w:b/>
          <w:szCs w:val="24"/>
        </w:rPr>
        <w:t xml:space="preserve"> </w:t>
      </w:r>
      <w:r>
        <w:rPr>
          <w:rFonts w:ascii="Times New Roman" w:hAnsi="Times New Roman"/>
          <w:bCs/>
          <w:szCs w:val="24"/>
        </w:rPr>
        <w:t>середній м</w:t>
      </w:r>
      <w:r>
        <w:rPr>
          <w:rFonts w:ascii="Times New Roman" w:hAnsi="Times New Roman"/>
          <w:szCs w:val="24"/>
        </w:rPr>
        <w:t>едичний персонал, 6- молодший медичний персонал, 9- інші.</w:t>
      </w:r>
    </w:p>
    <w:p w:rsidR="00593ED8" w:rsidRDefault="00593ED8" w:rsidP="00593ED8">
      <w:pPr>
        <w:pStyle w:val="a8"/>
        <w:spacing w:before="200" w:beforeAutospacing="0" w:after="0" w:afterAutospacing="0" w:line="216" w:lineRule="auto"/>
        <w:ind w:firstLine="708"/>
        <w:jc w:val="both"/>
        <w:rPr>
          <w:kern w:val="24"/>
          <w:sz w:val="28"/>
          <w:szCs w:val="28"/>
        </w:rPr>
      </w:pPr>
      <w:r w:rsidRPr="00593ED8">
        <w:rPr>
          <w:sz w:val="28"/>
          <w:szCs w:val="28"/>
          <w:lang w:val="uk-UA"/>
        </w:rPr>
        <w:t xml:space="preserve">Враховуючи пріоритетність 2025 року у напрямку надання якісної стоматологічної допомоги для наших захисників та створенню комфортних умов  для їх перебування у стоматологічній поліклініці, </w:t>
      </w:r>
      <w:r w:rsidRPr="00593ED8">
        <w:rPr>
          <w:kern w:val="24"/>
          <w:sz w:val="28"/>
          <w:szCs w:val="28"/>
          <w:lang w:val="uk-UA"/>
        </w:rPr>
        <w:t xml:space="preserve">завершені ремонтні роботи  і </w:t>
      </w:r>
      <w:r w:rsidRPr="00593ED8">
        <w:rPr>
          <w:sz w:val="28"/>
          <w:szCs w:val="28"/>
          <w:shd w:val="clear" w:color="auto" w:fill="FFFFFF"/>
          <w:lang w:val="uk-UA"/>
        </w:rPr>
        <w:t>обладнано кабінет для надання стоматологічних послуг учасникам бойових дій та ветеранів з обмеженими можливостями у пересуванні - «Кабінет для Героя». Де передбачено надання терапевтичної, хірургічної та ортопедичної стоматологічної допомоги та р</w:t>
      </w:r>
      <w:r w:rsidRPr="00593ED8">
        <w:rPr>
          <w:sz w:val="28"/>
          <w:szCs w:val="28"/>
          <w:lang w:val="uk-UA"/>
        </w:rPr>
        <w:t>ентгенологічне обстеження</w:t>
      </w:r>
      <w:r w:rsidRPr="00593ED8">
        <w:rPr>
          <w:sz w:val="28"/>
          <w:szCs w:val="28"/>
          <w:shd w:val="clear" w:color="auto" w:fill="FFFFFF"/>
          <w:lang w:val="uk-UA"/>
        </w:rPr>
        <w:t xml:space="preserve"> пацієнта в одному місці без зайвого переміщення по будівлі поліклініки. </w:t>
      </w:r>
      <w:proofErr w:type="spellStart"/>
      <w:r>
        <w:rPr>
          <w:sz w:val="28"/>
          <w:szCs w:val="28"/>
          <w:shd w:val="clear" w:color="auto" w:fill="FFFFFF"/>
        </w:rPr>
        <w:t>Якісне</w:t>
      </w:r>
      <w:proofErr w:type="spellEnd"/>
      <w:r>
        <w:rPr>
          <w:sz w:val="28"/>
          <w:szCs w:val="28"/>
          <w:shd w:val="clear" w:color="auto" w:fill="FFFFFF"/>
        </w:rPr>
        <w:t xml:space="preserve"> </w:t>
      </w:r>
      <w:proofErr w:type="spellStart"/>
      <w:r>
        <w:rPr>
          <w:sz w:val="28"/>
          <w:szCs w:val="28"/>
          <w:shd w:val="clear" w:color="auto" w:fill="FFFFFF"/>
        </w:rPr>
        <w:t>рентгенологічне</w:t>
      </w:r>
      <w:proofErr w:type="spellEnd"/>
      <w:r>
        <w:rPr>
          <w:sz w:val="28"/>
          <w:szCs w:val="28"/>
          <w:shd w:val="clear" w:color="auto" w:fill="FFFFFF"/>
        </w:rPr>
        <w:t xml:space="preserve"> </w:t>
      </w:r>
      <w:proofErr w:type="spellStart"/>
      <w:r>
        <w:rPr>
          <w:sz w:val="28"/>
          <w:szCs w:val="28"/>
          <w:shd w:val="clear" w:color="auto" w:fill="FFFFFF"/>
        </w:rPr>
        <w:t>обстеження</w:t>
      </w:r>
      <w:proofErr w:type="spellEnd"/>
      <w:r>
        <w:rPr>
          <w:sz w:val="28"/>
          <w:szCs w:val="28"/>
          <w:shd w:val="clear" w:color="auto" w:fill="FFFFFF"/>
        </w:rPr>
        <w:t xml:space="preserve"> в </w:t>
      </w:r>
      <w:proofErr w:type="spellStart"/>
      <w:r>
        <w:rPr>
          <w:sz w:val="28"/>
          <w:szCs w:val="28"/>
          <w:shd w:val="clear" w:color="auto" w:fill="FFFFFF"/>
        </w:rPr>
        <w:t>цьому</w:t>
      </w:r>
      <w:proofErr w:type="spellEnd"/>
      <w:r>
        <w:rPr>
          <w:sz w:val="28"/>
          <w:szCs w:val="28"/>
          <w:shd w:val="clear" w:color="auto" w:fill="FFFFFF"/>
        </w:rPr>
        <w:t xml:space="preserve"> </w:t>
      </w:r>
      <w:proofErr w:type="spellStart"/>
      <w:r>
        <w:rPr>
          <w:sz w:val="28"/>
          <w:szCs w:val="28"/>
          <w:shd w:val="clear" w:color="auto" w:fill="FFFFFF"/>
        </w:rPr>
        <w:t>кабінеті</w:t>
      </w:r>
      <w:proofErr w:type="spellEnd"/>
      <w:r>
        <w:rPr>
          <w:sz w:val="28"/>
          <w:szCs w:val="28"/>
          <w:shd w:val="clear" w:color="auto" w:fill="FFFFFF"/>
        </w:rPr>
        <w:t xml:space="preserve"> проводиться </w:t>
      </w:r>
      <w:proofErr w:type="spellStart"/>
      <w:r>
        <w:rPr>
          <w:sz w:val="28"/>
          <w:szCs w:val="28"/>
          <w:shd w:val="clear" w:color="auto" w:fill="FFFFFF"/>
        </w:rPr>
        <w:t>сучасним</w:t>
      </w:r>
      <w:proofErr w:type="spellEnd"/>
      <w:r>
        <w:rPr>
          <w:sz w:val="28"/>
          <w:szCs w:val="28"/>
          <w:shd w:val="clear" w:color="auto" w:fill="FFFFFF"/>
        </w:rPr>
        <w:t xml:space="preserve">, </w:t>
      </w:r>
      <w:proofErr w:type="spellStart"/>
      <w:r>
        <w:rPr>
          <w:sz w:val="28"/>
          <w:szCs w:val="28"/>
          <w:shd w:val="clear" w:color="auto" w:fill="FFFFFF"/>
        </w:rPr>
        <w:t>мобільним</w:t>
      </w:r>
      <w:proofErr w:type="spellEnd"/>
      <w:r>
        <w:rPr>
          <w:sz w:val="28"/>
          <w:szCs w:val="28"/>
          <w:shd w:val="clear" w:color="auto" w:fill="FFFFFF"/>
        </w:rPr>
        <w:t xml:space="preserve"> </w:t>
      </w:r>
      <w:proofErr w:type="spellStart"/>
      <w:r>
        <w:rPr>
          <w:sz w:val="28"/>
          <w:szCs w:val="28"/>
          <w:shd w:val="clear" w:color="auto" w:fill="FFFFFF"/>
        </w:rPr>
        <w:t>рентгенологічним</w:t>
      </w:r>
      <w:proofErr w:type="spellEnd"/>
      <w:r>
        <w:rPr>
          <w:sz w:val="28"/>
          <w:szCs w:val="28"/>
          <w:shd w:val="clear" w:color="auto" w:fill="FFFFFF"/>
        </w:rPr>
        <w:t xml:space="preserve"> </w:t>
      </w:r>
      <w:proofErr w:type="spellStart"/>
      <w:r>
        <w:rPr>
          <w:sz w:val="28"/>
          <w:szCs w:val="28"/>
          <w:shd w:val="clear" w:color="auto" w:fill="FFFFFF"/>
        </w:rPr>
        <w:t>апаратом</w:t>
      </w:r>
      <w:proofErr w:type="spellEnd"/>
      <w:r>
        <w:rPr>
          <w:sz w:val="28"/>
          <w:szCs w:val="28"/>
          <w:shd w:val="clear" w:color="auto" w:fill="FFFFFF"/>
        </w:rPr>
        <w:t xml:space="preserve">. </w:t>
      </w:r>
      <w:proofErr w:type="spellStart"/>
      <w:r>
        <w:rPr>
          <w:sz w:val="28"/>
          <w:szCs w:val="28"/>
          <w:shd w:val="clear" w:color="auto" w:fill="FFFFFF"/>
        </w:rPr>
        <w:t>Обладнано</w:t>
      </w:r>
      <w:proofErr w:type="spellEnd"/>
      <w:r>
        <w:rPr>
          <w:sz w:val="28"/>
          <w:szCs w:val="28"/>
          <w:shd w:val="clear" w:color="auto" w:fill="FFFFFF"/>
        </w:rPr>
        <w:t xml:space="preserve"> </w:t>
      </w:r>
      <w:proofErr w:type="spellStart"/>
      <w:r>
        <w:rPr>
          <w:sz w:val="28"/>
          <w:szCs w:val="28"/>
          <w:shd w:val="clear" w:color="auto" w:fill="FFFFFF"/>
        </w:rPr>
        <w:t>вбиральню</w:t>
      </w:r>
      <w:proofErr w:type="spellEnd"/>
      <w:r>
        <w:rPr>
          <w:sz w:val="28"/>
          <w:szCs w:val="28"/>
          <w:shd w:val="clear" w:color="auto" w:fill="FFFFFF"/>
        </w:rPr>
        <w:t xml:space="preserve"> де </w:t>
      </w:r>
      <w:proofErr w:type="spellStart"/>
      <w:r>
        <w:rPr>
          <w:sz w:val="28"/>
          <w:szCs w:val="28"/>
          <w:shd w:val="clear" w:color="auto" w:fill="FFFFFF"/>
        </w:rPr>
        <w:t>забезпечено</w:t>
      </w:r>
      <w:proofErr w:type="spellEnd"/>
      <w:r>
        <w:rPr>
          <w:sz w:val="28"/>
          <w:szCs w:val="28"/>
          <w:shd w:val="clear" w:color="auto" w:fill="FFFFFF"/>
        </w:rPr>
        <w:t xml:space="preserve"> </w:t>
      </w:r>
      <w:proofErr w:type="spellStart"/>
      <w:r>
        <w:rPr>
          <w:sz w:val="28"/>
          <w:szCs w:val="28"/>
          <w:shd w:val="clear" w:color="auto" w:fill="FFFFFF"/>
        </w:rPr>
        <w:t>вільний</w:t>
      </w:r>
      <w:proofErr w:type="spellEnd"/>
      <w:r>
        <w:rPr>
          <w:sz w:val="28"/>
          <w:szCs w:val="28"/>
          <w:shd w:val="clear" w:color="auto" w:fill="FFFFFF"/>
        </w:rPr>
        <w:t xml:space="preserve"> </w:t>
      </w:r>
      <w:proofErr w:type="spellStart"/>
      <w:r>
        <w:rPr>
          <w:sz w:val="28"/>
          <w:szCs w:val="28"/>
          <w:shd w:val="clear" w:color="auto" w:fill="FFFFFF"/>
        </w:rPr>
        <w:t>простір</w:t>
      </w:r>
      <w:proofErr w:type="spellEnd"/>
      <w:r>
        <w:rPr>
          <w:sz w:val="28"/>
          <w:szCs w:val="28"/>
          <w:shd w:val="clear" w:color="auto" w:fill="FFFFFF"/>
        </w:rPr>
        <w:t xml:space="preserve"> для </w:t>
      </w:r>
      <w:proofErr w:type="spellStart"/>
      <w:r>
        <w:rPr>
          <w:sz w:val="28"/>
          <w:szCs w:val="28"/>
          <w:shd w:val="clear" w:color="auto" w:fill="FFFFFF"/>
        </w:rPr>
        <w:t>маневрування</w:t>
      </w:r>
      <w:proofErr w:type="spellEnd"/>
      <w:r>
        <w:rPr>
          <w:sz w:val="28"/>
          <w:szCs w:val="28"/>
          <w:shd w:val="clear" w:color="auto" w:fill="FFFFFF"/>
        </w:rPr>
        <w:t xml:space="preserve"> </w:t>
      </w:r>
      <w:proofErr w:type="spellStart"/>
      <w:r>
        <w:rPr>
          <w:sz w:val="28"/>
          <w:szCs w:val="28"/>
          <w:shd w:val="clear" w:color="auto" w:fill="FFFFFF"/>
        </w:rPr>
        <w:t>інвалідного</w:t>
      </w:r>
      <w:proofErr w:type="spellEnd"/>
      <w:r>
        <w:rPr>
          <w:sz w:val="28"/>
          <w:szCs w:val="28"/>
          <w:shd w:val="clear" w:color="auto" w:fill="FFFFFF"/>
        </w:rPr>
        <w:t xml:space="preserve"> </w:t>
      </w:r>
      <w:proofErr w:type="spellStart"/>
      <w:r>
        <w:rPr>
          <w:sz w:val="28"/>
          <w:szCs w:val="28"/>
          <w:shd w:val="clear" w:color="auto" w:fill="FFFFFF"/>
        </w:rPr>
        <w:t>візка</w:t>
      </w:r>
      <w:proofErr w:type="spellEnd"/>
      <w:r>
        <w:rPr>
          <w:sz w:val="28"/>
          <w:szCs w:val="28"/>
        </w:rPr>
        <w:t xml:space="preserve">. </w:t>
      </w:r>
      <w:r>
        <w:rPr>
          <w:kern w:val="24"/>
          <w:sz w:val="28"/>
          <w:szCs w:val="28"/>
        </w:rPr>
        <w:t xml:space="preserve">Створено </w:t>
      </w:r>
      <w:proofErr w:type="spellStart"/>
      <w:r>
        <w:rPr>
          <w:kern w:val="24"/>
          <w:sz w:val="28"/>
          <w:szCs w:val="28"/>
        </w:rPr>
        <w:t>окрему</w:t>
      </w:r>
      <w:proofErr w:type="spellEnd"/>
      <w:r>
        <w:rPr>
          <w:kern w:val="24"/>
          <w:sz w:val="28"/>
          <w:szCs w:val="28"/>
        </w:rPr>
        <w:t xml:space="preserve"> </w:t>
      </w:r>
      <w:proofErr w:type="spellStart"/>
      <w:r>
        <w:rPr>
          <w:kern w:val="24"/>
          <w:sz w:val="28"/>
          <w:szCs w:val="28"/>
        </w:rPr>
        <w:t>реєстратуру</w:t>
      </w:r>
      <w:proofErr w:type="spellEnd"/>
      <w:r>
        <w:rPr>
          <w:kern w:val="24"/>
          <w:sz w:val="28"/>
          <w:szCs w:val="28"/>
        </w:rPr>
        <w:t xml:space="preserve">, </w:t>
      </w:r>
      <w:proofErr w:type="spellStart"/>
      <w:r>
        <w:rPr>
          <w:kern w:val="24"/>
          <w:sz w:val="28"/>
          <w:szCs w:val="28"/>
        </w:rPr>
        <w:t>що</w:t>
      </w:r>
      <w:proofErr w:type="spellEnd"/>
      <w:r>
        <w:rPr>
          <w:kern w:val="24"/>
          <w:sz w:val="28"/>
          <w:szCs w:val="28"/>
        </w:rPr>
        <w:t xml:space="preserve"> </w:t>
      </w:r>
      <w:proofErr w:type="spellStart"/>
      <w:r>
        <w:rPr>
          <w:kern w:val="24"/>
          <w:sz w:val="28"/>
          <w:szCs w:val="28"/>
        </w:rPr>
        <w:t>обслуговує</w:t>
      </w:r>
      <w:proofErr w:type="spellEnd"/>
      <w:r>
        <w:rPr>
          <w:kern w:val="24"/>
          <w:sz w:val="28"/>
          <w:szCs w:val="28"/>
        </w:rPr>
        <w:t xml:space="preserve"> </w:t>
      </w:r>
      <w:proofErr w:type="spellStart"/>
      <w:r>
        <w:rPr>
          <w:kern w:val="24"/>
          <w:sz w:val="28"/>
          <w:szCs w:val="28"/>
        </w:rPr>
        <w:t>воїнів</w:t>
      </w:r>
      <w:proofErr w:type="spellEnd"/>
      <w:r>
        <w:rPr>
          <w:kern w:val="24"/>
          <w:sz w:val="28"/>
          <w:szCs w:val="28"/>
        </w:rPr>
        <w:t xml:space="preserve"> та </w:t>
      </w:r>
      <w:proofErr w:type="spellStart"/>
      <w:r>
        <w:rPr>
          <w:kern w:val="24"/>
          <w:sz w:val="28"/>
          <w:szCs w:val="28"/>
        </w:rPr>
        <w:t>ветеранів</w:t>
      </w:r>
      <w:proofErr w:type="spellEnd"/>
      <w:r>
        <w:rPr>
          <w:kern w:val="24"/>
          <w:sz w:val="28"/>
          <w:szCs w:val="28"/>
        </w:rPr>
        <w:t xml:space="preserve"> та в </w:t>
      </w:r>
      <w:proofErr w:type="spellStart"/>
      <w:r>
        <w:rPr>
          <w:kern w:val="24"/>
          <w:sz w:val="28"/>
          <w:szCs w:val="28"/>
        </w:rPr>
        <w:t>разі</w:t>
      </w:r>
      <w:proofErr w:type="spellEnd"/>
      <w:r>
        <w:rPr>
          <w:kern w:val="24"/>
          <w:sz w:val="28"/>
          <w:szCs w:val="28"/>
        </w:rPr>
        <w:t xml:space="preserve"> потреби </w:t>
      </w:r>
      <w:proofErr w:type="spellStart"/>
      <w:r>
        <w:rPr>
          <w:kern w:val="24"/>
          <w:sz w:val="28"/>
          <w:szCs w:val="28"/>
        </w:rPr>
        <w:t>забезпечує</w:t>
      </w:r>
      <w:proofErr w:type="spellEnd"/>
      <w:r>
        <w:rPr>
          <w:kern w:val="24"/>
          <w:sz w:val="28"/>
          <w:szCs w:val="28"/>
        </w:rPr>
        <w:t xml:space="preserve"> </w:t>
      </w:r>
      <w:proofErr w:type="spellStart"/>
      <w:r>
        <w:rPr>
          <w:kern w:val="24"/>
          <w:sz w:val="28"/>
          <w:szCs w:val="28"/>
        </w:rPr>
        <w:t>їх</w:t>
      </w:r>
      <w:proofErr w:type="spellEnd"/>
      <w:r>
        <w:rPr>
          <w:kern w:val="24"/>
          <w:sz w:val="28"/>
          <w:szCs w:val="28"/>
        </w:rPr>
        <w:t xml:space="preserve"> </w:t>
      </w:r>
      <w:proofErr w:type="spellStart"/>
      <w:r>
        <w:rPr>
          <w:kern w:val="24"/>
          <w:sz w:val="28"/>
          <w:szCs w:val="28"/>
        </w:rPr>
        <w:t>супровід</w:t>
      </w:r>
      <w:proofErr w:type="spellEnd"/>
      <w:r>
        <w:rPr>
          <w:kern w:val="24"/>
          <w:sz w:val="28"/>
          <w:szCs w:val="28"/>
        </w:rPr>
        <w:t xml:space="preserve">. </w:t>
      </w:r>
      <w:proofErr w:type="spellStart"/>
      <w:r>
        <w:rPr>
          <w:kern w:val="24"/>
          <w:sz w:val="28"/>
          <w:szCs w:val="28"/>
        </w:rPr>
        <w:t>Відремонтовано</w:t>
      </w:r>
      <w:proofErr w:type="spellEnd"/>
      <w:r>
        <w:rPr>
          <w:kern w:val="24"/>
          <w:sz w:val="28"/>
          <w:szCs w:val="28"/>
        </w:rPr>
        <w:t xml:space="preserve"> тротуар, </w:t>
      </w:r>
      <w:proofErr w:type="spellStart"/>
      <w:r>
        <w:rPr>
          <w:kern w:val="24"/>
          <w:sz w:val="28"/>
          <w:szCs w:val="28"/>
        </w:rPr>
        <w:t>що</w:t>
      </w:r>
      <w:proofErr w:type="spellEnd"/>
      <w:r>
        <w:rPr>
          <w:kern w:val="24"/>
          <w:sz w:val="28"/>
          <w:szCs w:val="28"/>
        </w:rPr>
        <w:t xml:space="preserve"> дало </w:t>
      </w:r>
      <w:proofErr w:type="spellStart"/>
      <w:r>
        <w:rPr>
          <w:kern w:val="24"/>
          <w:sz w:val="28"/>
          <w:szCs w:val="28"/>
        </w:rPr>
        <w:t>можливість</w:t>
      </w:r>
      <w:proofErr w:type="spellEnd"/>
      <w:r>
        <w:rPr>
          <w:kern w:val="24"/>
          <w:sz w:val="28"/>
          <w:szCs w:val="28"/>
        </w:rPr>
        <w:t xml:space="preserve"> </w:t>
      </w:r>
      <w:proofErr w:type="spellStart"/>
      <w:r>
        <w:rPr>
          <w:kern w:val="24"/>
          <w:sz w:val="28"/>
          <w:szCs w:val="28"/>
        </w:rPr>
        <w:t>вільного</w:t>
      </w:r>
      <w:proofErr w:type="spellEnd"/>
      <w:r>
        <w:rPr>
          <w:kern w:val="24"/>
          <w:sz w:val="28"/>
          <w:szCs w:val="28"/>
        </w:rPr>
        <w:t xml:space="preserve"> </w:t>
      </w:r>
      <w:proofErr w:type="spellStart"/>
      <w:r>
        <w:rPr>
          <w:kern w:val="24"/>
          <w:sz w:val="28"/>
          <w:szCs w:val="28"/>
        </w:rPr>
        <w:t>пересування</w:t>
      </w:r>
      <w:proofErr w:type="spellEnd"/>
      <w:r>
        <w:rPr>
          <w:kern w:val="24"/>
          <w:sz w:val="28"/>
          <w:szCs w:val="28"/>
        </w:rPr>
        <w:t xml:space="preserve"> особам з </w:t>
      </w:r>
      <w:proofErr w:type="spellStart"/>
      <w:r>
        <w:rPr>
          <w:kern w:val="24"/>
          <w:sz w:val="28"/>
          <w:szCs w:val="28"/>
        </w:rPr>
        <w:t>інвалідністю</w:t>
      </w:r>
      <w:proofErr w:type="spellEnd"/>
      <w:r>
        <w:rPr>
          <w:kern w:val="24"/>
          <w:sz w:val="28"/>
          <w:szCs w:val="28"/>
        </w:rPr>
        <w:t xml:space="preserve"> на </w:t>
      </w:r>
      <w:proofErr w:type="spellStart"/>
      <w:r>
        <w:rPr>
          <w:kern w:val="24"/>
          <w:sz w:val="28"/>
          <w:szCs w:val="28"/>
        </w:rPr>
        <w:t>кріслах</w:t>
      </w:r>
      <w:proofErr w:type="spellEnd"/>
      <w:r>
        <w:rPr>
          <w:kern w:val="24"/>
          <w:sz w:val="28"/>
          <w:szCs w:val="28"/>
        </w:rPr>
        <w:t xml:space="preserve"> </w:t>
      </w:r>
      <w:proofErr w:type="spellStart"/>
      <w:r>
        <w:rPr>
          <w:kern w:val="24"/>
          <w:sz w:val="28"/>
          <w:szCs w:val="28"/>
        </w:rPr>
        <w:t>колісних</w:t>
      </w:r>
      <w:proofErr w:type="spellEnd"/>
      <w:r>
        <w:rPr>
          <w:kern w:val="24"/>
          <w:sz w:val="28"/>
          <w:szCs w:val="28"/>
        </w:rPr>
        <w:t xml:space="preserve"> </w:t>
      </w:r>
      <w:proofErr w:type="spellStart"/>
      <w:r>
        <w:rPr>
          <w:kern w:val="24"/>
          <w:sz w:val="28"/>
          <w:szCs w:val="28"/>
        </w:rPr>
        <w:t>або</w:t>
      </w:r>
      <w:proofErr w:type="spellEnd"/>
      <w:r>
        <w:rPr>
          <w:kern w:val="24"/>
          <w:sz w:val="28"/>
          <w:szCs w:val="28"/>
        </w:rPr>
        <w:t xml:space="preserve"> з </w:t>
      </w:r>
      <w:proofErr w:type="spellStart"/>
      <w:r>
        <w:rPr>
          <w:kern w:val="24"/>
          <w:sz w:val="28"/>
          <w:szCs w:val="28"/>
        </w:rPr>
        <w:t>милицями</w:t>
      </w:r>
      <w:proofErr w:type="spellEnd"/>
      <w:r>
        <w:rPr>
          <w:kern w:val="24"/>
          <w:sz w:val="28"/>
          <w:szCs w:val="28"/>
        </w:rPr>
        <w:t xml:space="preserve"> та </w:t>
      </w:r>
      <w:proofErr w:type="spellStart"/>
      <w:r>
        <w:rPr>
          <w:kern w:val="24"/>
          <w:sz w:val="28"/>
          <w:szCs w:val="28"/>
        </w:rPr>
        <w:t>забезпечило</w:t>
      </w:r>
      <w:proofErr w:type="spellEnd"/>
      <w:r>
        <w:rPr>
          <w:kern w:val="24"/>
          <w:sz w:val="28"/>
          <w:szCs w:val="28"/>
        </w:rPr>
        <w:t xml:space="preserve"> </w:t>
      </w:r>
      <w:proofErr w:type="spellStart"/>
      <w:r>
        <w:rPr>
          <w:kern w:val="24"/>
          <w:sz w:val="28"/>
          <w:szCs w:val="28"/>
        </w:rPr>
        <w:t>підхід</w:t>
      </w:r>
      <w:proofErr w:type="spellEnd"/>
      <w:r>
        <w:rPr>
          <w:kern w:val="24"/>
          <w:sz w:val="28"/>
          <w:szCs w:val="28"/>
        </w:rPr>
        <w:t xml:space="preserve"> </w:t>
      </w:r>
      <w:proofErr w:type="gramStart"/>
      <w:r>
        <w:rPr>
          <w:kern w:val="24"/>
          <w:sz w:val="28"/>
          <w:szCs w:val="28"/>
        </w:rPr>
        <w:t>до пандусу</w:t>
      </w:r>
      <w:proofErr w:type="gramEnd"/>
      <w:r>
        <w:rPr>
          <w:kern w:val="24"/>
          <w:sz w:val="28"/>
          <w:szCs w:val="28"/>
        </w:rPr>
        <w:t xml:space="preserve"> та </w:t>
      </w:r>
      <w:proofErr w:type="spellStart"/>
      <w:r>
        <w:rPr>
          <w:kern w:val="24"/>
          <w:sz w:val="28"/>
          <w:szCs w:val="28"/>
        </w:rPr>
        <w:t>сходової</w:t>
      </w:r>
      <w:proofErr w:type="spellEnd"/>
      <w:r>
        <w:rPr>
          <w:kern w:val="24"/>
          <w:sz w:val="28"/>
          <w:szCs w:val="28"/>
        </w:rPr>
        <w:t xml:space="preserve"> </w:t>
      </w:r>
      <w:proofErr w:type="spellStart"/>
      <w:r>
        <w:rPr>
          <w:kern w:val="24"/>
          <w:sz w:val="28"/>
          <w:szCs w:val="28"/>
        </w:rPr>
        <w:t>клітин</w:t>
      </w:r>
      <w:proofErr w:type="spellEnd"/>
      <w:r>
        <w:rPr>
          <w:kern w:val="24"/>
          <w:sz w:val="28"/>
          <w:szCs w:val="28"/>
        </w:rPr>
        <w:t xml:space="preserve"> при </w:t>
      </w:r>
      <w:proofErr w:type="spellStart"/>
      <w:r>
        <w:rPr>
          <w:kern w:val="24"/>
          <w:sz w:val="28"/>
          <w:szCs w:val="28"/>
        </w:rPr>
        <w:t>вході</w:t>
      </w:r>
      <w:proofErr w:type="spellEnd"/>
      <w:r>
        <w:rPr>
          <w:kern w:val="24"/>
          <w:sz w:val="28"/>
          <w:szCs w:val="28"/>
        </w:rPr>
        <w:t xml:space="preserve"> в </w:t>
      </w:r>
      <w:proofErr w:type="spellStart"/>
      <w:r>
        <w:rPr>
          <w:kern w:val="24"/>
          <w:sz w:val="28"/>
          <w:szCs w:val="28"/>
        </w:rPr>
        <w:t>поліклініку</w:t>
      </w:r>
      <w:proofErr w:type="spellEnd"/>
      <w:r>
        <w:rPr>
          <w:kern w:val="24"/>
          <w:sz w:val="28"/>
          <w:szCs w:val="28"/>
        </w:rPr>
        <w:t xml:space="preserve">. </w:t>
      </w:r>
    </w:p>
    <w:p w:rsidR="00593ED8" w:rsidRDefault="00593ED8" w:rsidP="00593ED8">
      <w:pPr>
        <w:pStyle w:val="a8"/>
        <w:spacing w:before="200" w:beforeAutospacing="0" w:after="0" w:afterAutospacing="0" w:line="216" w:lineRule="auto"/>
        <w:ind w:firstLine="708"/>
        <w:jc w:val="both"/>
        <w:rPr>
          <w:sz w:val="28"/>
          <w:szCs w:val="28"/>
        </w:rPr>
      </w:pPr>
      <w:proofErr w:type="spellStart"/>
      <w:r>
        <w:rPr>
          <w:sz w:val="28"/>
          <w:szCs w:val="28"/>
        </w:rPr>
        <w:t>Також</w:t>
      </w:r>
      <w:proofErr w:type="spellEnd"/>
      <w:r>
        <w:rPr>
          <w:sz w:val="28"/>
          <w:szCs w:val="28"/>
        </w:rPr>
        <w:t xml:space="preserve"> </w:t>
      </w:r>
      <w:proofErr w:type="spellStart"/>
      <w:r>
        <w:rPr>
          <w:sz w:val="28"/>
          <w:szCs w:val="28"/>
        </w:rPr>
        <w:t>запроваджено</w:t>
      </w:r>
      <w:proofErr w:type="spellEnd"/>
      <w:r>
        <w:rPr>
          <w:sz w:val="28"/>
          <w:szCs w:val="28"/>
        </w:rPr>
        <w:t xml:space="preserve"> </w:t>
      </w:r>
      <w:proofErr w:type="spellStart"/>
      <w:r>
        <w:rPr>
          <w:kern w:val="24"/>
          <w:sz w:val="28"/>
          <w:szCs w:val="28"/>
        </w:rPr>
        <w:t>унікальні</w:t>
      </w:r>
      <w:proofErr w:type="spellEnd"/>
      <w:r>
        <w:rPr>
          <w:kern w:val="24"/>
          <w:sz w:val="28"/>
          <w:szCs w:val="28"/>
        </w:rPr>
        <w:t xml:space="preserve"> </w:t>
      </w:r>
      <w:proofErr w:type="spellStart"/>
      <w:r>
        <w:rPr>
          <w:kern w:val="24"/>
          <w:sz w:val="28"/>
          <w:szCs w:val="28"/>
        </w:rPr>
        <w:t>безоплатні</w:t>
      </w:r>
      <w:proofErr w:type="spellEnd"/>
      <w:r>
        <w:rPr>
          <w:kern w:val="24"/>
          <w:sz w:val="28"/>
          <w:szCs w:val="28"/>
        </w:rPr>
        <w:t xml:space="preserve"> </w:t>
      </w:r>
      <w:proofErr w:type="spellStart"/>
      <w:r>
        <w:rPr>
          <w:kern w:val="24"/>
          <w:sz w:val="28"/>
          <w:szCs w:val="28"/>
        </w:rPr>
        <w:t>стоматологічні</w:t>
      </w:r>
      <w:proofErr w:type="spellEnd"/>
      <w:r>
        <w:rPr>
          <w:kern w:val="24"/>
          <w:sz w:val="28"/>
          <w:szCs w:val="28"/>
        </w:rPr>
        <w:t xml:space="preserve"> </w:t>
      </w:r>
      <w:proofErr w:type="spellStart"/>
      <w:r>
        <w:rPr>
          <w:kern w:val="24"/>
          <w:sz w:val="28"/>
          <w:szCs w:val="28"/>
        </w:rPr>
        <w:t>послуги</w:t>
      </w:r>
      <w:proofErr w:type="spellEnd"/>
      <w:r>
        <w:rPr>
          <w:kern w:val="24"/>
          <w:sz w:val="28"/>
          <w:szCs w:val="28"/>
        </w:rPr>
        <w:t xml:space="preserve"> з </w:t>
      </w:r>
      <w:proofErr w:type="spellStart"/>
      <w:r>
        <w:rPr>
          <w:kern w:val="24"/>
          <w:sz w:val="28"/>
          <w:szCs w:val="28"/>
        </w:rPr>
        <w:t>імплантації</w:t>
      </w:r>
      <w:proofErr w:type="spellEnd"/>
      <w:r>
        <w:rPr>
          <w:kern w:val="24"/>
          <w:sz w:val="28"/>
          <w:szCs w:val="28"/>
        </w:rPr>
        <w:t xml:space="preserve"> </w:t>
      </w:r>
      <w:proofErr w:type="spellStart"/>
      <w:r>
        <w:rPr>
          <w:kern w:val="24"/>
          <w:sz w:val="28"/>
          <w:szCs w:val="28"/>
        </w:rPr>
        <w:t>зубів</w:t>
      </w:r>
      <w:proofErr w:type="spellEnd"/>
      <w:r>
        <w:rPr>
          <w:kern w:val="24"/>
          <w:sz w:val="28"/>
          <w:szCs w:val="28"/>
        </w:rPr>
        <w:t xml:space="preserve"> для </w:t>
      </w:r>
      <w:proofErr w:type="spellStart"/>
      <w:r>
        <w:rPr>
          <w:kern w:val="24"/>
          <w:sz w:val="28"/>
          <w:szCs w:val="28"/>
        </w:rPr>
        <w:t>учасників</w:t>
      </w:r>
      <w:proofErr w:type="spellEnd"/>
      <w:r>
        <w:rPr>
          <w:kern w:val="24"/>
          <w:sz w:val="28"/>
          <w:szCs w:val="28"/>
        </w:rPr>
        <w:t xml:space="preserve"> </w:t>
      </w:r>
      <w:proofErr w:type="spellStart"/>
      <w:r>
        <w:rPr>
          <w:kern w:val="24"/>
          <w:sz w:val="28"/>
          <w:szCs w:val="28"/>
        </w:rPr>
        <w:t>бойових</w:t>
      </w:r>
      <w:proofErr w:type="spellEnd"/>
      <w:r>
        <w:rPr>
          <w:kern w:val="24"/>
          <w:sz w:val="28"/>
          <w:szCs w:val="28"/>
        </w:rPr>
        <w:t xml:space="preserve"> </w:t>
      </w:r>
      <w:proofErr w:type="spellStart"/>
      <w:r>
        <w:rPr>
          <w:kern w:val="24"/>
          <w:sz w:val="28"/>
          <w:szCs w:val="28"/>
        </w:rPr>
        <w:t>дій</w:t>
      </w:r>
      <w:proofErr w:type="spellEnd"/>
      <w:r>
        <w:rPr>
          <w:kern w:val="24"/>
          <w:sz w:val="28"/>
          <w:szCs w:val="28"/>
        </w:rPr>
        <w:t xml:space="preserve"> - </w:t>
      </w:r>
      <w:proofErr w:type="spellStart"/>
      <w:r>
        <w:rPr>
          <w:kern w:val="24"/>
          <w:sz w:val="28"/>
          <w:szCs w:val="28"/>
        </w:rPr>
        <w:t>мешканців</w:t>
      </w:r>
      <w:proofErr w:type="spellEnd"/>
      <w:r>
        <w:rPr>
          <w:kern w:val="24"/>
          <w:sz w:val="28"/>
          <w:szCs w:val="28"/>
        </w:rPr>
        <w:t xml:space="preserve"> </w:t>
      </w:r>
      <w:proofErr w:type="spellStart"/>
      <w:r>
        <w:rPr>
          <w:kern w:val="24"/>
          <w:sz w:val="28"/>
          <w:szCs w:val="28"/>
        </w:rPr>
        <w:t>Обухівської</w:t>
      </w:r>
      <w:proofErr w:type="spellEnd"/>
      <w:r>
        <w:rPr>
          <w:kern w:val="24"/>
          <w:sz w:val="28"/>
          <w:szCs w:val="28"/>
        </w:rPr>
        <w:t xml:space="preserve"> </w:t>
      </w:r>
      <w:proofErr w:type="spellStart"/>
      <w:r>
        <w:rPr>
          <w:kern w:val="24"/>
          <w:sz w:val="28"/>
          <w:szCs w:val="28"/>
        </w:rPr>
        <w:t>територіальної</w:t>
      </w:r>
      <w:proofErr w:type="spellEnd"/>
      <w:r>
        <w:rPr>
          <w:kern w:val="24"/>
          <w:sz w:val="28"/>
          <w:szCs w:val="28"/>
        </w:rPr>
        <w:t xml:space="preserve"> </w:t>
      </w:r>
      <w:proofErr w:type="spellStart"/>
      <w:r>
        <w:rPr>
          <w:kern w:val="24"/>
          <w:sz w:val="28"/>
          <w:szCs w:val="28"/>
        </w:rPr>
        <w:t>громади</w:t>
      </w:r>
      <w:proofErr w:type="spellEnd"/>
      <w:r>
        <w:rPr>
          <w:kern w:val="24"/>
          <w:sz w:val="28"/>
          <w:szCs w:val="28"/>
        </w:rPr>
        <w:t xml:space="preserve"> за </w:t>
      </w:r>
      <w:proofErr w:type="spellStart"/>
      <w:r>
        <w:rPr>
          <w:kern w:val="24"/>
          <w:sz w:val="28"/>
          <w:szCs w:val="28"/>
        </w:rPr>
        <w:t>рахунок</w:t>
      </w:r>
      <w:proofErr w:type="spellEnd"/>
      <w:r>
        <w:rPr>
          <w:kern w:val="24"/>
          <w:sz w:val="28"/>
          <w:szCs w:val="28"/>
        </w:rPr>
        <w:t xml:space="preserve"> </w:t>
      </w:r>
      <w:proofErr w:type="spellStart"/>
      <w:r>
        <w:rPr>
          <w:kern w:val="24"/>
          <w:sz w:val="28"/>
          <w:szCs w:val="28"/>
        </w:rPr>
        <w:t>благодійної</w:t>
      </w:r>
      <w:proofErr w:type="spellEnd"/>
      <w:r>
        <w:rPr>
          <w:kern w:val="24"/>
          <w:sz w:val="28"/>
          <w:szCs w:val="28"/>
        </w:rPr>
        <w:t xml:space="preserve"> </w:t>
      </w:r>
      <w:proofErr w:type="spellStart"/>
      <w:r>
        <w:rPr>
          <w:kern w:val="24"/>
          <w:sz w:val="28"/>
          <w:szCs w:val="28"/>
        </w:rPr>
        <w:t>організації</w:t>
      </w:r>
      <w:proofErr w:type="spellEnd"/>
      <w:r>
        <w:rPr>
          <w:kern w:val="24"/>
          <w:sz w:val="28"/>
          <w:szCs w:val="28"/>
        </w:rPr>
        <w:t xml:space="preserve"> та </w:t>
      </w:r>
      <w:proofErr w:type="spellStart"/>
      <w:r>
        <w:rPr>
          <w:kern w:val="24"/>
          <w:sz w:val="28"/>
          <w:szCs w:val="28"/>
        </w:rPr>
        <w:t>праці</w:t>
      </w:r>
      <w:proofErr w:type="spellEnd"/>
      <w:r>
        <w:rPr>
          <w:kern w:val="24"/>
          <w:sz w:val="28"/>
          <w:szCs w:val="28"/>
        </w:rPr>
        <w:t xml:space="preserve"> </w:t>
      </w:r>
      <w:proofErr w:type="spellStart"/>
      <w:r>
        <w:rPr>
          <w:kern w:val="24"/>
          <w:sz w:val="28"/>
          <w:szCs w:val="28"/>
        </w:rPr>
        <w:t>лікарів</w:t>
      </w:r>
      <w:proofErr w:type="spellEnd"/>
      <w:r>
        <w:rPr>
          <w:kern w:val="24"/>
          <w:sz w:val="28"/>
          <w:szCs w:val="28"/>
        </w:rPr>
        <w:t xml:space="preserve"> </w:t>
      </w:r>
      <w:proofErr w:type="spellStart"/>
      <w:r>
        <w:rPr>
          <w:kern w:val="24"/>
          <w:sz w:val="28"/>
          <w:szCs w:val="28"/>
        </w:rPr>
        <w:t>Обухівської</w:t>
      </w:r>
      <w:proofErr w:type="spellEnd"/>
      <w:r>
        <w:rPr>
          <w:kern w:val="24"/>
          <w:sz w:val="28"/>
          <w:szCs w:val="28"/>
        </w:rPr>
        <w:t xml:space="preserve"> </w:t>
      </w:r>
      <w:proofErr w:type="spellStart"/>
      <w:r>
        <w:rPr>
          <w:kern w:val="24"/>
          <w:sz w:val="28"/>
          <w:szCs w:val="28"/>
        </w:rPr>
        <w:t>стоматологічної</w:t>
      </w:r>
      <w:proofErr w:type="spellEnd"/>
      <w:r>
        <w:rPr>
          <w:kern w:val="24"/>
          <w:sz w:val="28"/>
          <w:szCs w:val="28"/>
        </w:rPr>
        <w:t xml:space="preserve"> </w:t>
      </w:r>
      <w:proofErr w:type="spellStart"/>
      <w:r>
        <w:rPr>
          <w:kern w:val="24"/>
          <w:sz w:val="28"/>
          <w:szCs w:val="28"/>
        </w:rPr>
        <w:t>поліклініки</w:t>
      </w:r>
      <w:proofErr w:type="spellEnd"/>
      <w:r>
        <w:rPr>
          <w:kern w:val="24"/>
          <w:sz w:val="28"/>
          <w:szCs w:val="28"/>
        </w:rPr>
        <w:t xml:space="preserve"> в 2025 </w:t>
      </w:r>
      <w:proofErr w:type="spellStart"/>
      <w:r>
        <w:rPr>
          <w:kern w:val="24"/>
          <w:sz w:val="28"/>
          <w:szCs w:val="28"/>
        </w:rPr>
        <w:t>році</w:t>
      </w:r>
      <w:proofErr w:type="spellEnd"/>
      <w:r>
        <w:rPr>
          <w:kern w:val="24"/>
          <w:sz w:val="28"/>
          <w:szCs w:val="28"/>
        </w:rPr>
        <w:t xml:space="preserve"> </w:t>
      </w:r>
      <w:proofErr w:type="spellStart"/>
      <w:r>
        <w:rPr>
          <w:kern w:val="24"/>
          <w:sz w:val="28"/>
          <w:szCs w:val="28"/>
        </w:rPr>
        <w:t>встановлено</w:t>
      </w:r>
      <w:proofErr w:type="spellEnd"/>
      <w:r>
        <w:rPr>
          <w:kern w:val="24"/>
          <w:sz w:val="28"/>
          <w:szCs w:val="28"/>
        </w:rPr>
        <w:t xml:space="preserve"> 44 </w:t>
      </w:r>
      <w:proofErr w:type="spellStart"/>
      <w:r>
        <w:rPr>
          <w:kern w:val="24"/>
          <w:sz w:val="28"/>
          <w:szCs w:val="28"/>
        </w:rPr>
        <w:t>імпланти</w:t>
      </w:r>
      <w:proofErr w:type="spellEnd"/>
      <w:r>
        <w:rPr>
          <w:kern w:val="24"/>
          <w:sz w:val="28"/>
          <w:szCs w:val="28"/>
        </w:rPr>
        <w:t>.</w:t>
      </w:r>
    </w:p>
    <w:p w:rsidR="00593ED8" w:rsidRDefault="00593ED8" w:rsidP="00593ED8">
      <w:pPr>
        <w:pStyle w:val="ae"/>
        <w:spacing w:after="0"/>
        <w:ind w:firstLine="567"/>
        <w:jc w:val="both"/>
        <w:rPr>
          <w:rFonts w:ascii="Times New Roman" w:hAnsi="Times New Roman"/>
          <w:sz w:val="16"/>
          <w:szCs w:val="16"/>
        </w:rPr>
      </w:pPr>
    </w:p>
    <w:p w:rsidR="00593ED8" w:rsidRDefault="00593ED8" w:rsidP="00593ED8">
      <w:pPr>
        <w:ind w:firstLine="567"/>
        <w:jc w:val="both"/>
        <w:rPr>
          <w:sz w:val="28"/>
          <w:szCs w:val="28"/>
        </w:rPr>
      </w:pPr>
      <w:r>
        <w:rPr>
          <w:sz w:val="28"/>
        </w:rPr>
        <w:t xml:space="preserve">КНП ОМР «Обухівська стоматологічна поліклініка» є одержувачем бюджетних коштів в межах бюджетних асигнувань у відповідному бюджетному році по </w:t>
      </w:r>
      <w:r>
        <w:rPr>
          <w:b/>
          <w:bCs/>
          <w:i/>
          <w:iCs/>
          <w:sz w:val="28"/>
          <w:szCs w:val="28"/>
        </w:rPr>
        <w:t xml:space="preserve">Програмі місцевих стимулів для працівників комунальних некомерційних підприємств Обухівської міської ради у галузі охорони здоров’я на 2023-2025 роки </w:t>
      </w:r>
      <w:r>
        <w:rPr>
          <w:sz w:val="28"/>
          <w:szCs w:val="28"/>
        </w:rPr>
        <w:t xml:space="preserve">в 2025році профінансовано– 272,4 </w:t>
      </w:r>
      <w:proofErr w:type="spellStart"/>
      <w:r>
        <w:rPr>
          <w:sz w:val="28"/>
          <w:szCs w:val="28"/>
        </w:rPr>
        <w:t>тис.грн</w:t>
      </w:r>
      <w:proofErr w:type="spellEnd"/>
      <w:r>
        <w:rPr>
          <w:sz w:val="28"/>
          <w:szCs w:val="28"/>
        </w:rPr>
        <w:t>., що складає 100% виконання, з них:</w:t>
      </w:r>
      <w:bookmarkStart w:id="3" w:name="_Hlk193900744"/>
    </w:p>
    <w:bookmarkEnd w:id="3"/>
    <w:p w:rsidR="00593ED8" w:rsidRDefault="00593ED8" w:rsidP="00593ED8">
      <w:pPr>
        <w:jc w:val="both"/>
        <w:rPr>
          <w:sz w:val="16"/>
          <w:szCs w:val="16"/>
        </w:rPr>
      </w:pPr>
      <w:r>
        <w:rPr>
          <w:sz w:val="28"/>
          <w:szCs w:val="28"/>
        </w:rPr>
        <w:t xml:space="preserve">на премію до дня медичного працівника </w:t>
      </w:r>
      <w:r>
        <w:rPr>
          <w:sz w:val="28"/>
        </w:rPr>
        <w:t>-195,1тис.грн., та м</w:t>
      </w:r>
      <w:r>
        <w:rPr>
          <w:sz w:val="28"/>
          <w:szCs w:val="28"/>
        </w:rPr>
        <w:t xml:space="preserve">атеріальну допомогу на оздоровлення немедичним працівникам – 77,3 </w:t>
      </w:r>
      <w:proofErr w:type="spellStart"/>
      <w:r>
        <w:rPr>
          <w:sz w:val="28"/>
          <w:szCs w:val="28"/>
        </w:rPr>
        <w:t>тис.грн</w:t>
      </w:r>
      <w:proofErr w:type="spellEnd"/>
      <w:r>
        <w:rPr>
          <w:sz w:val="28"/>
          <w:szCs w:val="28"/>
        </w:rPr>
        <w:t xml:space="preserve">. </w:t>
      </w:r>
    </w:p>
    <w:p w:rsidR="00593ED8" w:rsidRDefault="00593ED8" w:rsidP="00593ED8">
      <w:pPr>
        <w:pStyle w:val="af0"/>
        <w:ind w:left="567"/>
        <w:rPr>
          <w:rFonts w:ascii="Times New Roman" w:hAnsi="Times New Roman"/>
          <w:b/>
          <w:bCs/>
          <w:sz w:val="28"/>
          <w:szCs w:val="28"/>
          <w:lang w:val="uk-UA"/>
        </w:rPr>
      </w:pPr>
    </w:p>
    <w:p w:rsidR="00593ED8" w:rsidRDefault="00593ED8" w:rsidP="00593ED8">
      <w:pPr>
        <w:pStyle w:val="af0"/>
        <w:rPr>
          <w:rFonts w:ascii="Times New Roman" w:hAnsi="Times New Roman"/>
          <w:b/>
          <w:bCs/>
          <w:sz w:val="28"/>
          <w:szCs w:val="28"/>
          <w:lang w:val="uk-UA"/>
        </w:rPr>
      </w:pPr>
      <w:r>
        <w:rPr>
          <w:rFonts w:ascii="Times New Roman" w:hAnsi="Times New Roman"/>
          <w:b/>
          <w:bCs/>
          <w:sz w:val="28"/>
          <w:szCs w:val="28"/>
          <w:lang w:val="uk-UA"/>
        </w:rPr>
        <w:t xml:space="preserve"> Директор КНП ОМР «Обухівська </w:t>
      </w:r>
    </w:p>
    <w:p w:rsidR="00593ED8" w:rsidRDefault="00593ED8" w:rsidP="00593ED8">
      <w:pPr>
        <w:jc w:val="both"/>
        <w:rPr>
          <w:szCs w:val="28"/>
        </w:rPr>
      </w:pPr>
      <w:r>
        <w:rPr>
          <w:b/>
          <w:bCs/>
          <w:sz w:val="28"/>
          <w:szCs w:val="28"/>
        </w:rPr>
        <w:t xml:space="preserve">стоматологічна поліклініка»                                             Людмила АДАМОВА                  </w:t>
      </w:r>
    </w:p>
    <w:sectPr w:rsidR="00593ED8" w:rsidSect="00300BC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DejaVu Sans">
    <w:altName w:val="Times New Roman"/>
    <w:charset w:val="01"/>
    <w:family w:val="auto"/>
    <w:pitch w:val="variable"/>
  </w:font>
  <w:font w:name="FreeSans">
    <w:altName w:val="Times New Roman"/>
    <w:charset w:val="01"/>
    <w:family w:val="auto"/>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13543"/>
    <w:multiLevelType w:val="hybridMultilevel"/>
    <w:tmpl w:val="40100E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AE4A9D"/>
    <w:multiLevelType w:val="hybridMultilevel"/>
    <w:tmpl w:val="B4F23740"/>
    <w:lvl w:ilvl="0" w:tplc="E9864030">
      <w:start w:val="1"/>
      <w:numFmt w:val="decimal"/>
      <w:lvlText w:val="%1."/>
      <w:lvlJc w:val="left"/>
      <w:pPr>
        <w:ind w:left="360" w:hanging="360"/>
      </w:pPr>
      <w:rPr>
        <w:rFonts w:ascii="Times New Roman" w:hAnsi="Times New Roman" w:cs="Times New Roman" w:hint="default"/>
        <w:b w:val="0"/>
        <w:sz w:val="28"/>
        <w:szCs w:val="28"/>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15:restartNumberingAfterBreak="0">
    <w:nsid w:val="04085588"/>
    <w:multiLevelType w:val="hybridMultilevel"/>
    <w:tmpl w:val="40100E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630624"/>
    <w:multiLevelType w:val="hybridMultilevel"/>
    <w:tmpl w:val="61905BE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15:restartNumberingAfterBreak="0">
    <w:nsid w:val="1CD8341D"/>
    <w:multiLevelType w:val="hybridMultilevel"/>
    <w:tmpl w:val="0F9E69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6E00867"/>
    <w:multiLevelType w:val="hybridMultilevel"/>
    <w:tmpl w:val="40BCEE16"/>
    <w:lvl w:ilvl="0" w:tplc="8D6AB4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E45538A"/>
    <w:multiLevelType w:val="hybridMultilevel"/>
    <w:tmpl w:val="1F1CF144"/>
    <w:lvl w:ilvl="0" w:tplc="04190011">
      <w:start w:val="1"/>
      <w:numFmt w:val="decimal"/>
      <w:lvlText w:val="%1)"/>
      <w:lvlJc w:val="left"/>
      <w:pPr>
        <w:ind w:left="360" w:hanging="360"/>
      </w:p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7" w15:restartNumberingAfterBreak="0">
    <w:nsid w:val="39385DEC"/>
    <w:multiLevelType w:val="hybridMultilevel"/>
    <w:tmpl w:val="D7AEDE36"/>
    <w:lvl w:ilvl="0" w:tplc="D5A48A1C">
      <w:numFmt w:val="bullet"/>
      <w:lvlText w:val="-"/>
      <w:lvlJc w:val="left"/>
      <w:pPr>
        <w:ind w:left="420" w:hanging="360"/>
      </w:pPr>
      <w:rPr>
        <w:rFonts w:ascii="Times New Roman" w:eastAsia="Calibri"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8" w15:restartNumberingAfterBreak="0">
    <w:nsid w:val="3CC05866"/>
    <w:multiLevelType w:val="hybridMultilevel"/>
    <w:tmpl w:val="22045FC4"/>
    <w:lvl w:ilvl="0" w:tplc="04190011">
      <w:start w:val="1"/>
      <w:numFmt w:val="decimal"/>
      <w:lvlText w:val="%1)"/>
      <w:lvlJc w:val="left"/>
      <w:pPr>
        <w:ind w:left="720" w:hanging="360"/>
      </w:pPr>
    </w:lvl>
    <w:lvl w:ilvl="1" w:tplc="4F7E1C90">
      <w:start w:val="2"/>
      <w:numFmt w:val="bullet"/>
      <w:lvlText w:val="-"/>
      <w:lvlJc w:val="left"/>
      <w:pPr>
        <w:ind w:left="1440" w:hanging="360"/>
      </w:pPr>
      <w:rPr>
        <w:rFonts w:ascii="Times New Roman" w:eastAsia="Times New Roman" w:hAnsi="Times New Roman" w:cs="Times New Roman"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4F4E3ACB"/>
    <w:multiLevelType w:val="hybridMultilevel"/>
    <w:tmpl w:val="A052DF96"/>
    <w:lvl w:ilvl="0" w:tplc="8586CC5E">
      <w:start w:val="5"/>
      <w:numFmt w:val="bullet"/>
      <w:lvlText w:val="-"/>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77909E8"/>
    <w:multiLevelType w:val="hybridMultilevel"/>
    <w:tmpl w:val="557A9F82"/>
    <w:lvl w:ilvl="0" w:tplc="04190001">
      <w:start w:val="1"/>
      <w:numFmt w:val="bullet"/>
      <w:lvlText w:val=""/>
      <w:lvlJc w:val="left"/>
      <w:pPr>
        <w:ind w:left="64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5E756BB8"/>
    <w:multiLevelType w:val="hybridMultilevel"/>
    <w:tmpl w:val="D4126F4A"/>
    <w:lvl w:ilvl="0" w:tplc="F8A2155E">
      <w:start w:val="1"/>
      <w:numFmt w:val="decimal"/>
      <w:lvlText w:val="%1."/>
      <w:lvlJc w:val="left"/>
      <w:pPr>
        <w:ind w:left="1068" w:hanging="360"/>
      </w:pPr>
      <w:rPr>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
  </w:num>
  <w:num w:numId="7">
    <w:abstractNumId w:val="10"/>
  </w:num>
  <w:num w:numId="8">
    <w:abstractNumId w:val="4"/>
  </w:num>
  <w:num w:numId="9">
    <w:abstractNumId w:val="0"/>
  </w:num>
  <w:num w:numId="10">
    <w:abstractNumId w:val="9"/>
  </w:num>
  <w:num w:numId="11">
    <w:abstractNumId w:val="5"/>
  </w:num>
  <w:num w:numId="12">
    <w:abstractNumId w:val="6"/>
    <w:lvlOverride w:ilvl="0">
      <w:startOverride w:val="1"/>
    </w:lvlOverride>
    <w:lvlOverride w:ilvl="1"/>
    <w:lvlOverride w:ilvl="2"/>
    <w:lvlOverride w:ilvl="3"/>
    <w:lvlOverride w:ilvl="4"/>
    <w:lvlOverride w:ilvl="5"/>
    <w:lvlOverride w:ilvl="6"/>
    <w:lvlOverride w:ilvl="7"/>
    <w:lvlOverride w:ilvl="8"/>
  </w:num>
  <w:num w:numId="13">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043084"/>
    <w:rsid w:val="000030E8"/>
    <w:rsid w:val="00004383"/>
    <w:rsid w:val="00021D5C"/>
    <w:rsid w:val="00035B8D"/>
    <w:rsid w:val="00043084"/>
    <w:rsid w:val="00052889"/>
    <w:rsid w:val="00085833"/>
    <w:rsid w:val="000A7EB0"/>
    <w:rsid w:val="000C00D6"/>
    <w:rsid w:val="000E056C"/>
    <w:rsid w:val="000E7491"/>
    <w:rsid w:val="000F769E"/>
    <w:rsid w:val="00113152"/>
    <w:rsid w:val="00122AEE"/>
    <w:rsid w:val="00132EFA"/>
    <w:rsid w:val="001363F0"/>
    <w:rsid w:val="001420D0"/>
    <w:rsid w:val="00145EE1"/>
    <w:rsid w:val="00163C9A"/>
    <w:rsid w:val="001C0AEC"/>
    <w:rsid w:val="002005C6"/>
    <w:rsid w:val="002703CD"/>
    <w:rsid w:val="0028217A"/>
    <w:rsid w:val="002A2ED8"/>
    <w:rsid w:val="002A3D40"/>
    <w:rsid w:val="002B23C6"/>
    <w:rsid w:val="002F21AC"/>
    <w:rsid w:val="00300BC9"/>
    <w:rsid w:val="00304556"/>
    <w:rsid w:val="00344C09"/>
    <w:rsid w:val="0039378B"/>
    <w:rsid w:val="003B4A1E"/>
    <w:rsid w:val="003E1D78"/>
    <w:rsid w:val="00457301"/>
    <w:rsid w:val="00460D6B"/>
    <w:rsid w:val="004D4946"/>
    <w:rsid w:val="004E77AD"/>
    <w:rsid w:val="004F1F9A"/>
    <w:rsid w:val="005033AC"/>
    <w:rsid w:val="005340DD"/>
    <w:rsid w:val="00544E21"/>
    <w:rsid w:val="00554D55"/>
    <w:rsid w:val="00582226"/>
    <w:rsid w:val="00593ED8"/>
    <w:rsid w:val="005A5557"/>
    <w:rsid w:val="005B3959"/>
    <w:rsid w:val="005B5201"/>
    <w:rsid w:val="005E110F"/>
    <w:rsid w:val="005E3BB8"/>
    <w:rsid w:val="00645F42"/>
    <w:rsid w:val="00663D56"/>
    <w:rsid w:val="00684AF0"/>
    <w:rsid w:val="00694772"/>
    <w:rsid w:val="006B1129"/>
    <w:rsid w:val="00710CFA"/>
    <w:rsid w:val="007259BD"/>
    <w:rsid w:val="00744BF5"/>
    <w:rsid w:val="007467AD"/>
    <w:rsid w:val="007619CC"/>
    <w:rsid w:val="00774F6C"/>
    <w:rsid w:val="007A69CF"/>
    <w:rsid w:val="007B6866"/>
    <w:rsid w:val="007E668D"/>
    <w:rsid w:val="007E7DB4"/>
    <w:rsid w:val="00800357"/>
    <w:rsid w:val="00826521"/>
    <w:rsid w:val="008318A1"/>
    <w:rsid w:val="00837A0F"/>
    <w:rsid w:val="00873C52"/>
    <w:rsid w:val="008D76B8"/>
    <w:rsid w:val="00901A6B"/>
    <w:rsid w:val="00915A8F"/>
    <w:rsid w:val="00947BA9"/>
    <w:rsid w:val="0096300B"/>
    <w:rsid w:val="0096537A"/>
    <w:rsid w:val="009653E6"/>
    <w:rsid w:val="0096660E"/>
    <w:rsid w:val="009777AE"/>
    <w:rsid w:val="00994462"/>
    <w:rsid w:val="009D281C"/>
    <w:rsid w:val="009F2A40"/>
    <w:rsid w:val="00A022B5"/>
    <w:rsid w:val="00A03D77"/>
    <w:rsid w:val="00A213DF"/>
    <w:rsid w:val="00A4515A"/>
    <w:rsid w:val="00A45FB8"/>
    <w:rsid w:val="00A6369F"/>
    <w:rsid w:val="00A64EA8"/>
    <w:rsid w:val="00A83E50"/>
    <w:rsid w:val="00A86BCF"/>
    <w:rsid w:val="00AA2BCC"/>
    <w:rsid w:val="00AB4E50"/>
    <w:rsid w:val="00AC5266"/>
    <w:rsid w:val="00AC73BC"/>
    <w:rsid w:val="00B13941"/>
    <w:rsid w:val="00B7024F"/>
    <w:rsid w:val="00B71799"/>
    <w:rsid w:val="00B74C3E"/>
    <w:rsid w:val="00BB59B7"/>
    <w:rsid w:val="00BC4256"/>
    <w:rsid w:val="00BE136A"/>
    <w:rsid w:val="00BE35D9"/>
    <w:rsid w:val="00C1644A"/>
    <w:rsid w:val="00C348DE"/>
    <w:rsid w:val="00C417CA"/>
    <w:rsid w:val="00C4715B"/>
    <w:rsid w:val="00C65DAF"/>
    <w:rsid w:val="00C70E41"/>
    <w:rsid w:val="00C95B4E"/>
    <w:rsid w:val="00CF4D43"/>
    <w:rsid w:val="00D1133C"/>
    <w:rsid w:val="00D273A5"/>
    <w:rsid w:val="00D40110"/>
    <w:rsid w:val="00D41F40"/>
    <w:rsid w:val="00D87971"/>
    <w:rsid w:val="00DA0D97"/>
    <w:rsid w:val="00DA1F72"/>
    <w:rsid w:val="00DB1207"/>
    <w:rsid w:val="00DB4081"/>
    <w:rsid w:val="00DC7D53"/>
    <w:rsid w:val="00DD57FE"/>
    <w:rsid w:val="00DE5E94"/>
    <w:rsid w:val="00DE734F"/>
    <w:rsid w:val="00E07C7C"/>
    <w:rsid w:val="00E150FE"/>
    <w:rsid w:val="00E25132"/>
    <w:rsid w:val="00E81352"/>
    <w:rsid w:val="00EF13B6"/>
    <w:rsid w:val="00EF4572"/>
    <w:rsid w:val="00F03F55"/>
    <w:rsid w:val="00F1502A"/>
    <w:rsid w:val="00F17AD9"/>
    <w:rsid w:val="00F2006C"/>
    <w:rsid w:val="00F42220"/>
    <w:rsid w:val="00F80A5B"/>
    <w:rsid w:val="00F848D9"/>
    <w:rsid w:val="00F975B5"/>
    <w:rsid w:val="00FC67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07E97E-6BCE-46A7-81C5-FE89CFB9C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660E"/>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004383"/>
    <w:pPr>
      <w:keepNext/>
      <w:widowControl w:val="0"/>
      <w:autoSpaceDE w:val="0"/>
      <w:autoSpaceDN w:val="0"/>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43084"/>
    <w:rPr>
      <w:color w:val="0563C1"/>
      <w:u w:val="single"/>
    </w:rPr>
  </w:style>
  <w:style w:type="paragraph" w:customStyle="1" w:styleId="p3">
    <w:name w:val="p3"/>
    <w:basedOn w:val="a"/>
    <w:uiPriority w:val="99"/>
    <w:rsid w:val="00C65DAF"/>
    <w:pPr>
      <w:spacing w:before="100" w:beforeAutospacing="1" w:after="100" w:afterAutospacing="1"/>
    </w:pPr>
    <w:rPr>
      <w:lang w:val="ru-RU"/>
    </w:rPr>
  </w:style>
  <w:style w:type="paragraph" w:styleId="3">
    <w:name w:val="Body Text 3"/>
    <w:basedOn w:val="a"/>
    <w:link w:val="30"/>
    <w:uiPriority w:val="99"/>
    <w:unhideWhenUsed/>
    <w:rsid w:val="005B3959"/>
    <w:pPr>
      <w:spacing w:after="120"/>
    </w:pPr>
    <w:rPr>
      <w:sz w:val="16"/>
      <w:szCs w:val="16"/>
      <w:lang w:val="ru-RU"/>
    </w:rPr>
  </w:style>
  <w:style w:type="character" w:customStyle="1" w:styleId="30">
    <w:name w:val="Основной текст 3 Знак"/>
    <w:basedOn w:val="a0"/>
    <w:link w:val="3"/>
    <w:uiPriority w:val="99"/>
    <w:rsid w:val="005B3959"/>
    <w:rPr>
      <w:rFonts w:ascii="Times New Roman" w:eastAsia="Times New Roman" w:hAnsi="Times New Roman" w:cs="Times New Roman"/>
      <w:sz w:val="16"/>
      <w:szCs w:val="16"/>
      <w:lang w:eastAsia="ru-RU"/>
    </w:rPr>
  </w:style>
  <w:style w:type="paragraph" w:styleId="a4">
    <w:name w:val="List Paragraph"/>
    <w:basedOn w:val="a"/>
    <w:uiPriority w:val="34"/>
    <w:qFormat/>
    <w:rsid w:val="005B3959"/>
    <w:pPr>
      <w:overflowPunct w:val="0"/>
      <w:autoSpaceDE w:val="0"/>
      <w:autoSpaceDN w:val="0"/>
      <w:adjustRightInd w:val="0"/>
      <w:ind w:left="720"/>
      <w:contextualSpacing/>
    </w:pPr>
    <w:rPr>
      <w:rFonts w:ascii="Antiqua" w:hAnsi="Antiqua"/>
      <w:sz w:val="28"/>
      <w:szCs w:val="20"/>
      <w:lang w:val="hr-HR"/>
    </w:rPr>
  </w:style>
  <w:style w:type="table" w:styleId="a5">
    <w:name w:val="Table Grid"/>
    <w:basedOn w:val="a1"/>
    <w:uiPriority w:val="39"/>
    <w:rsid w:val="005B3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Subtitle"/>
    <w:basedOn w:val="a"/>
    <w:link w:val="a7"/>
    <w:qFormat/>
    <w:rsid w:val="00344C09"/>
    <w:pPr>
      <w:jc w:val="center"/>
    </w:pPr>
    <w:rPr>
      <w:b/>
      <w:sz w:val="28"/>
      <w:szCs w:val="20"/>
      <w:lang w:val="ru-RU"/>
    </w:rPr>
  </w:style>
  <w:style w:type="character" w:customStyle="1" w:styleId="a7">
    <w:name w:val="Подзаголовок Знак"/>
    <w:basedOn w:val="a0"/>
    <w:link w:val="a6"/>
    <w:rsid w:val="00344C09"/>
    <w:rPr>
      <w:rFonts w:ascii="Times New Roman" w:eastAsia="Times New Roman" w:hAnsi="Times New Roman" w:cs="Times New Roman"/>
      <w:b/>
      <w:sz w:val="28"/>
      <w:szCs w:val="20"/>
      <w:lang w:eastAsia="ru-RU"/>
    </w:rPr>
  </w:style>
  <w:style w:type="paragraph" w:styleId="a8">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9"/>
    <w:uiPriority w:val="99"/>
    <w:unhideWhenUsed/>
    <w:qFormat/>
    <w:rsid w:val="00873C52"/>
    <w:pPr>
      <w:spacing w:before="100" w:beforeAutospacing="1" w:after="100" w:afterAutospacing="1"/>
    </w:pPr>
    <w:rPr>
      <w:lang w:val="ru-RU"/>
    </w:rPr>
  </w:style>
  <w:style w:type="character" w:customStyle="1" w:styleId="a9">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8"/>
    <w:uiPriority w:val="99"/>
    <w:locked/>
    <w:rsid w:val="00873C52"/>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DA1F72"/>
    <w:rPr>
      <w:rFonts w:ascii="Tahoma" w:hAnsi="Tahoma" w:cs="Tahoma"/>
      <w:sz w:val="16"/>
      <w:szCs w:val="16"/>
    </w:rPr>
  </w:style>
  <w:style w:type="character" w:customStyle="1" w:styleId="ab">
    <w:name w:val="Текст выноски Знак"/>
    <w:basedOn w:val="a0"/>
    <w:link w:val="aa"/>
    <w:uiPriority w:val="99"/>
    <w:semiHidden/>
    <w:rsid w:val="00DA1F72"/>
    <w:rPr>
      <w:rFonts w:ascii="Tahoma" w:eastAsia="Times New Roman" w:hAnsi="Tahoma" w:cs="Tahoma"/>
      <w:sz w:val="16"/>
      <w:szCs w:val="16"/>
      <w:lang w:val="uk-UA" w:eastAsia="ru-RU"/>
    </w:rPr>
  </w:style>
  <w:style w:type="character" w:customStyle="1" w:styleId="ac">
    <w:name w:val="Название Знак"/>
    <w:aliases w:val="Номер таблиці Знак,Знак2 Знак"/>
    <w:basedOn w:val="a0"/>
    <w:link w:val="ad"/>
    <w:locked/>
    <w:rsid w:val="00F2006C"/>
    <w:rPr>
      <w:b/>
      <w:bCs/>
      <w:sz w:val="32"/>
      <w:szCs w:val="32"/>
    </w:rPr>
  </w:style>
  <w:style w:type="paragraph" w:styleId="ad">
    <w:name w:val="Title"/>
    <w:aliases w:val="Номер таблиці,Знак2"/>
    <w:basedOn w:val="a"/>
    <w:link w:val="ac"/>
    <w:qFormat/>
    <w:rsid w:val="00F2006C"/>
    <w:pPr>
      <w:autoSpaceDE w:val="0"/>
      <w:autoSpaceDN w:val="0"/>
      <w:jc w:val="center"/>
    </w:pPr>
    <w:rPr>
      <w:rFonts w:asciiTheme="minorHAnsi" w:eastAsiaTheme="minorHAnsi" w:hAnsiTheme="minorHAnsi" w:cstheme="minorBidi"/>
      <w:b/>
      <w:bCs/>
      <w:sz w:val="32"/>
      <w:szCs w:val="32"/>
      <w:lang w:val="ru-RU" w:eastAsia="en-US"/>
    </w:rPr>
  </w:style>
  <w:style w:type="character" w:customStyle="1" w:styleId="11">
    <w:name w:val="Название Знак1"/>
    <w:basedOn w:val="a0"/>
    <w:uiPriority w:val="10"/>
    <w:rsid w:val="00F2006C"/>
    <w:rPr>
      <w:rFonts w:asciiTheme="majorHAnsi" w:eastAsiaTheme="majorEastAsia" w:hAnsiTheme="majorHAnsi" w:cstheme="majorBidi"/>
      <w:color w:val="17365D" w:themeColor="text2" w:themeShade="BF"/>
      <w:spacing w:val="5"/>
      <w:kern w:val="28"/>
      <w:sz w:val="52"/>
      <w:szCs w:val="52"/>
      <w:lang w:val="uk-UA" w:eastAsia="ru-RU"/>
    </w:rPr>
  </w:style>
  <w:style w:type="character" w:customStyle="1" w:styleId="2">
    <w:name w:val="Основной текст (2)_"/>
    <w:link w:val="20"/>
    <w:rsid w:val="00D273A5"/>
    <w:rPr>
      <w:sz w:val="21"/>
      <w:szCs w:val="21"/>
      <w:shd w:val="clear" w:color="auto" w:fill="FFFFFF"/>
    </w:rPr>
  </w:style>
  <w:style w:type="paragraph" w:customStyle="1" w:styleId="20">
    <w:name w:val="Основной текст (2)"/>
    <w:basedOn w:val="a"/>
    <w:link w:val="2"/>
    <w:rsid w:val="00D273A5"/>
    <w:pPr>
      <w:shd w:val="clear" w:color="auto" w:fill="FFFFFF"/>
      <w:spacing w:line="0" w:lineRule="atLeast"/>
    </w:pPr>
    <w:rPr>
      <w:rFonts w:asciiTheme="minorHAnsi" w:eastAsiaTheme="minorHAnsi" w:hAnsiTheme="minorHAnsi" w:cstheme="minorBidi"/>
      <w:sz w:val="21"/>
      <w:szCs w:val="21"/>
      <w:lang w:val="ru-RU" w:eastAsia="en-US"/>
    </w:rPr>
  </w:style>
  <w:style w:type="character" w:customStyle="1" w:styleId="10">
    <w:name w:val="Заголовок 1 Знак"/>
    <w:basedOn w:val="a0"/>
    <w:link w:val="1"/>
    <w:rsid w:val="00004383"/>
    <w:rPr>
      <w:rFonts w:ascii="Times New Roman" w:eastAsia="Times New Roman" w:hAnsi="Times New Roman" w:cs="Times New Roman"/>
      <w:b/>
      <w:bCs/>
      <w:color w:val="000080"/>
      <w:sz w:val="24"/>
      <w:szCs w:val="24"/>
      <w:lang w:val="uk-UA" w:eastAsia="ru-RU"/>
    </w:rPr>
  </w:style>
  <w:style w:type="paragraph" w:styleId="ae">
    <w:name w:val="Body Text"/>
    <w:basedOn w:val="a"/>
    <w:link w:val="af"/>
    <w:uiPriority w:val="99"/>
    <w:semiHidden/>
    <w:unhideWhenUsed/>
    <w:rsid w:val="00004383"/>
    <w:pPr>
      <w:overflowPunct w:val="0"/>
      <w:autoSpaceDE w:val="0"/>
      <w:autoSpaceDN w:val="0"/>
      <w:adjustRightInd w:val="0"/>
      <w:spacing w:after="120"/>
    </w:pPr>
    <w:rPr>
      <w:rFonts w:ascii="Antiqua" w:hAnsi="Antiqua"/>
      <w:sz w:val="28"/>
      <w:szCs w:val="20"/>
      <w:lang w:val="hr-HR"/>
    </w:rPr>
  </w:style>
  <w:style w:type="character" w:customStyle="1" w:styleId="af">
    <w:name w:val="Основной текст Знак"/>
    <w:basedOn w:val="a0"/>
    <w:link w:val="ae"/>
    <w:uiPriority w:val="99"/>
    <w:semiHidden/>
    <w:rsid w:val="00004383"/>
    <w:rPr>
      <w:rFonts w:ascii="Antiqua" w:eastAsia="Times New Roman" w:hAnsi="Antiqua" w:cs="Times New Roman"/>
      <w:sz w:val="28"/>
      <w:szCs w:val="20"/>
      <w:lang w:val="hr-HR" w:eastAsia="ru-RU"/>
    </w:rPr>
  </w:style>
  <w:style w:type="table" w:customStyle="1" w:styleId="12">
    <w:name w:val="Сетка таблицы1"/>
    <w:basedOn w:val="a1"/>
    <w:next w:val="a5"/>
    <w:uiPriority w:val="59"/>
    <w:rsid w:val="00FC67DA"/>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93ED8"/>
    <w:pPr>
      <w:spacing w:after="0" w:line="240" w:lineRule="auto"/>
    </w:pPr>
    <w:rPr>
      <w:rFonts w:ascii="Calibri" w:eastAsia="Calibri" w:hAnsi="Calibri" w:cs="Times New Roman"/>
      <w:lang w:val="en-US"/>
    </w:rPr>
  </w:style>
  <w:style w:type="paragraph" w:customStyle="1" w:styleId="docdata">
    <w:name w:val="docdata"/>
    <w:aliases w:val="docy,v5,1705,baiaagaaboqcaaad4gqaaaxwbaaaaaaaaaaaaaaaaaaaaaaaaaaaaaaaaaaaaaaaaaaaaaaaaaaaaaaaaaaaaaaaaaaaaaaaaaaaaaaaaaaaaaaaaaaaaaaaaaaaaaaaaaaaaaaaaaaaaaaaaaaaaaaaaaaaaaaaaaaaaaaaaaaaaaaaaaaaaaaaaaaaaaaaaaaaaaaaaaaaaaaaaaaaaaaaaaaaaaaaaaaaaaaa"/>
    <w:basedOn w:val="a"/>
    <w:uiPriority w:val="99"/>
    <w:rsid w:val="00593ED8"/>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893573">
      <w:bodyDiv w:val="1"/>
      <w:marLeft w:val="0"/>
      <w:marRight w:val="0"/>
      <w:marTop w:val="0"/>
      <w:marBottom w:val="0"/>
      <w:divBdr>
        <w:top w:val="none" w:sz="0" w:space="0" w:color="auto"/>
        <w:left w:val="none" w:sz="0" w:space="0" w:color="auto"/>
        <w:bottom w:val="none" w:sz="0" w:space="0" w:color="auto"/>
        <w:right w:val="none" w:sz="0" w:space="0" w:color="auto"/>
      </w:divBdr>
    </w:div>
    <w:div w:id="965552036">
      <w:bodyDiv w:val="1"/>
      <w:marLeft w:val="0"/>
      <w:marRight w:val="0"/>
      <w:marTop w:val="0"/>
      <w:marBottom w:val="0"/>
      <w:divBdr>
        <w:top w:val="none" w:sz="0" w:space="0" w:color="auto"/>
        <w:left w:val="none" w:sz="0" w:space="0" w:color="auto"/>
        <w:bottom w:val="none" w:sz="0" w:space="0" w:color="auto"/>
        <w:right w:val="none" w:sz="0" w:space="0" w:color="auto"/>
      </w:divBdr>
    </w:div>
    <w:div w:id="1532036714">
      <w:bodyDiv w:val="1"/>
      <w:marLeft w:val="0"/>
      <w:marRight w:val="0"/>
      <w:marTop w:val="0"/>
      <w:marBottom w:val="0"/>
      <w:divBdr>
        <w:top w:val="none" w:sz="0" w:space="0" w:color="auto"/>
        <w:left w:val="none" w:sz="0" w:space="0" w:color="auto"/>
        <w:bottom w:val="none" w:sz="0" w:space="0" w:color="auto"/>
        <w:right w:val="none" w:sz="0" w:space="0" w:color="auto"/>
      </w:divBdr>
    </w:div>
    <w:div w:id="1740514349">
      <w:bodyDiv w:val="1"/>
      <w:marLeft w:val="0"/>
      <w:marRight w:val="0"/>
      <w:marTop w:val="0"/>
      <w:marBottom w:val="0"/>
      <w:divBdr>
        <w:top w:val="none" w:sz="0" w:space="0" w:color="auto"/>
        <w:left w:val="none" w:sz="0" w:space="0" w:color="auto"/>
        <w:bottom w:val="none" w:sz="0" w:space="0" w:color="auto"/>
        <w:right w:val="none" w:sz="0" w:space="0" w:color="auto"/>
      </w:divBdr>
    </w:div>
    <w:div w:id="196977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6E4C0-8528-4C4C-AC2D-3F1254634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6989</Words>
  <Characters>3985</Characters>
  <Application>Microsoft Office Word</Application>
  <DocSecurity>0</DocSecurity>
  <Lines>33</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User</cp:lastModifiedBy>
  <cp:revision>10</cp:revision>
  <cp:lastPrinted>2026-02-11T07:41:00Z</cp:lastPrinted>
  <dcterms:created xsi:type="dcterms:W3CDTF">2026-02-10T07:06:00Z</dcterms:created>
  <dcterms:modified xsi:type="dcterms:W3CDTF">2026-02-12T12:00:00Z</dcterms:modified>
</cp:coreProperties>
</file>